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35B3" w:rsidRPr="006421DF" w:rsidRDefault="000735B3" w:rsidP="00554590">
      <w:pPr>
        <w:keepNext/>
        <w:numPr>
          <w:ilvl w:val="1"/>
          <w:numId w:val="18"/>
        </w:numPr>
        <w:tabs>
          <w:tab w:val="left" w:pos="0"/>
        </w:tabs>
        <w:suppressAutoHyphens/>
        <w:jc w:val="center"/>
        <w:outlineLvl w:val="1"/>
        <w:rPr>
          <w:b/>
          <w:bCs/>
          <w:iCs/>
        </w:rPr>
      </w:pPr>
      <w:r w:rsidRPr="006421DF">
        <w:rPr>
          <w:b/>
          <w:bCs/>
          <w:iCs/>
        </w:rPr>
        <w:t>ТЕХНИЧЕСКОЕ ЗАДАНИЕ (ТЗ)</w:t>
      </w:r>
    </w:p>
    <w:p w:rsidR="000735B3" w:rsidRPr="006421DF" w:rsidRDefault="000735B3" w:rsidP="00554590">
      <w:pPr>
        <w:keepNext/>
        <w:numPr>
          <w:ilvl w:val="1"/>
          <w:numId w:val="18"/>
        </w:numPr>
        <w:suppressAutoHyphens/>
        <w:jc w:val="center"/>
        <w:outlineLvl w:val="1"/>
        <w:rPr>
          <w:bCs/>
          <w:i/>
          <w:iCs/>
        </w:rPr>
      </w:pPr>
      <w:r w:rsidRPr="006421DF">
        <w:rPr>
          <w:bCs/>
          <w:i/>
          <w:iCs/>
        </w:rPr>
        <w:t xml:space="preserve">на выполнение подрядных работ: </w:t>
      </w:r>
    </w:p>
    <w:p w:rsidR="000735B3" w:rsidRPr="006421DF" w:rsidRDefault="000735B3" w:rsidP="00554590">
      <w:pPr>
        <w:keepNext/>
        <w:numPr>
          <w:ilvl w:val="1"/>
          <w:numId w:val="18"/>
        </w:numPr>
        <w:suppressAutoHyphens/>
        <w:jc w:val="center"/>
        <w:outlineLvl w:val="1"/>
        <w:rPr>
          <w:bCs/>
          <w:i/>
          <w:iCs/>
        </w:rPr>
      </w:pPr>
      <w:r w:rsidRPr="006421DF">
        <w:rPr>
          <w:bCs/>
          <w:i/>
          <w:iCs/>
        </w:rPr>
        <w:t xml:space="preserve">Строительство и модернизация линий связи с целью предоставления широкополосного доступа к услугам ПАО «Башинформсвязь» </w:t>
      </w:r>
    </w:p>
    <w:p w:rsidR="000735B3" w:rsidRPr="006421DF" w:rsidRDefault="000735B3" w:rsidP="00554590">
      <w:pPr>
        <w:keepNext/>
        <w:numPr>
          <w:ilvl w:val="1"/>
          <w:numId w:val="18"/>
        </w:numPr>
        <w:suppressAutoHyphens/>
        <w:jc w:val="center"/>
        <w:outlineLvl w:val="1"/>
        <w:rPr>
          <w:bCs/>
          <w:i/>
          <w:iCs/>
        </w:rPr>
      </w:pPr>
      <w:r w:rsidRPr="006421DF">
        <w:rPr>
          <w:bCs/>
          <w:i/>
          <w:iCs/>
        </w:rPr>
        <w:t>корпоративным и бизнес-клиентам в Республике Башкортостан</w:t>
      </w:r>
      <w:r w:rsidR="00427236" w:rsidRPr="006421DF">
        <w:rPr>
          <w:bCs/>
          <w:i/>
          <w:iCs/>
        </w:rPr>
        <w:t xml:space="preserve"> – этап </w:t>
      </w:r>
      <w:r w:rsidR="00C4165A">
        <w:rPr>
          <w:bCs/>
          <w:i/>
          <w:iCs/>
        </w:rPr>
        <w:t>5</w:t>
      </w:r>
      <w:r w:rsidRPr="006421DF">
        <w:rPr>
          <w:bCs/>
          <w:i/>
          <w:iCs/>
        </w:rPr>
        <w:t>.</w:t>
      </w:r>
    </w:p>
    <w:p w:rsidR="000735B3" w:rsidRPr="006421DF" w:rsidRDefault="000735B3" w:rsidP="000735B3">
      <w:pPr>
        <w:shd w:val="clear" w:color="auto" w:fill="FFFFFF"/>
        <w:jc w:val="center"/>
        <w:rPr>
          <w:bCs/>
          <w:spacing w:val="-6"/>
        </w:rPr>
      </w:pPr>
      <w:r w:rsidRPr="006421DF">
        <w:rPr>
          <w:bCs/>
          <w:spacing w:val="-6"/>
        </w:rPr>
        <w:t xml:space="preserve">    </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350"/>
        <w:gridCol w:w="6840"/>
      </w:tblGrid>
      <w:tr w:rsidR="006421DF" w:rsidRPr="006421DF" w:rsidTr="008B7CE2">
        <w:tc>
          <w:tcPr>
            <w:tcW w:w="3060" w:type="dxa"/>
            <w:gridSpan w:val="2"/>
          </w:tcPr>
          <w:p w:rsidR="000735B3" w:rsidRPr="006421DF" w:rsidRDefault="000735B3" w:rsidP="00554590">
            <w:pPr>
              <w:numPr>
                <w:ilvl w:val="0"/>
                <w:numId w:val="21"/>
              </w:numPr>
              <w:ind w:left="318" w:hanging="318"/>
              <w:contextualSpacing/>
              <w:rPr>
                <w:b/>
              </w:rPr>
            </w:pPr>
            <w:r w:rsidRPr="006421DF">
              <w:rPr>
                <w:b/>
              </w:rPr>
              <w:t>Общие вопросы</w:t>
            </w:r>
          </w:p>
        </w:tc>
        <w:tc>
          <w:tcPr>
            <w:tcW w:w="6840" w:type="dxa"/>
          </w:tcPr>
          <w:p w:rsidR="000735B3" w:rsidRPr="006421DF" w:rsidRDefault="000735B3" w:rsidP="000735B3">
            <w:pPr>
              <w:rPr>
                <w:b/>
              </w:rPr>
            </w:pPr>
          </w:p>
        </w:tc>
      </w:tr>
      <w:tr w:rsidR="006421DF" w:rsidRPr="006421DF" w:rsidTr="008B7CE2">
        <w:tc>
          <w:tcPr>
            <w:tcW w:w="710" w:type="dxa"/>
          </w:tcPr>
          <w:p w:rsidR="000735B3" w:rsidRPr="006421DF" w:rsidRDefault="000735B3" w:rsidP="000735B3">
            <w:pPr>
              <w:tabs>
                <w:tab w:val="num" w:pos="600"/>
              </w:tabs>
            </w:pPr>
            <w:r w:rsidRPr="006421DF">
              <w:t>1.</w:t>
            </w:r>
          </w:p>
        </w:tc>
        <w:tc>
          <w:tcPr>
            <w:tcW w:w="2350" w:type="dxa"/>
          </w:tcPr>
          <w:p w:rsidR="000735B3" w:rsidRPr="006421DF" w:rsidRDefault="000735B3" w:rsidP="000735B3">
            <w:r w:rsidRPr="006421DF">
              <w:t xml:space="preserve">Наименование титула  </w:t>
            </w:r>
          </w:p>
        </w:tc>
        <w:tc>
          <w:tcPr>
            <w:tcW w:w="6840" w:type="dxa"/>
          </w:tcPr>
          <w:p w:rsidR="000735B3" w:rsidRPr="006421DF" w:rsidRDefault="000735B3" w:rsidP="00C4165A">
            <w:r w:rsidRPr="006421DF">
              <w:t xml:space="preserve">Строительство и модернизация линий связи с целью предоставления широкополосного доступа к услугам ПАО «Башинформсвязь» корпоративным и </w:t>
            </w:r>
            <w:r w:rsidR="007F616F" w:rsidRPr="006421DF">
              <w:t>бизнес-клиентам в</w:t>
            </w:r>
            <w:r w:rsidRPr="006421DF">
              <w:t xml:space="preserve"> Республике Башкортостан</w:t>
            </w:r>
            <w:r w:rsidR="00427236" w:rsidRPr="006421DF">
              <w:t xml:space="preserve"> – этап </w:t>
            </w:r>
            <w:r w:rsidR="00C4165A">
              <w:t>5</w:t>
            </w:r>
            <w:r w:rsidR="00427236" w:rsidRPr="006421DF">
              <w:t>.</w:t>
            </w:r>
          </w:p>
        </w:tc>
      </w:tr>
      <w:tr w:rsidR="006421DF" w:rsidRPr="006421DF" w:rsidTr="008B7CE2">
        <w:tc>
          <w:tcPr>
            <w:tcW w:w="710" w:type="dxa"/>
          </w:tcPr>
          <w:p w:rsidR="000735B3" w:rsidRPr="006421DF" w:rsidRDefault="000735B3" w:rsidP="000735B3">
            <w:pPr>
              <w:tabs>
                <w:tab w:val="num" w:pos="600"/>
              </w:tabs>
            </w:pPr>
            <w:r w:rsidRPr="006421DF">
              <w:t>2.</w:t>
            </w:r>
          </w:p>
        </w:tc>
        <w:tc>
          <w:tcPr>
            <w:tcW w:w="2350" w:type="dxa"/>
          </w:tcPr>
          <w:p w:rsidR="000735B3" w:rsidRPr="006421DF" w:rsidRDefault="000735B3" w:rsidP="000735B3">
            <w:r w:rsidRPr="006421DF">
              <w:t>Глоссарий</w:t>
            </w:r>
          </w:p>
        </w:tc>
        <w:tc>
          <w:tcPr>
            <w:tcW w:w="6840" w:type="dxa"/>
          </w:tcPr>
          <w:p w:rsidR="000735B3" w:rsidRPr="006421DF" w:rsidDel="00810B10" w:rsidRDefault="000735B3" w:rsidP="00EB0FF4">
            <w:r w:rsidRPr="006421DF">
              <w:t xml:space="preserve">Список терминов и определений </w:t>
            </w:r>
            <w:r w:rsidR="00A5733A" w:rsidRPr="006421DF">
              <w:t>приведён</w:t>
            </w:r>
            <w:r w:rsidRPr="006421DF">
              <w:t xml:space="preserve"> в Приложении № </w:t>
            </w:r>
            <w:r w:rsidR="00EB0FF4" w:rsidRPr="006421DF">
              <w:t>2</w:t>
            </w:r>
            <w:r w:rsidRPr="006421DF">
              <w:t xml:space="preserve"> к ТЗ</w:t>
            </w:r>
          </w:p>
        </w:tc>
      </w:tr>
      <w:tr w:rsidR="006421DF" w:rsidRPr="006421DF" w:rsidTr="008B7CE2">
        <w:tc>
          <w:tcPr>
            <w:tcW w:w="710" w:type="dxa"/>
          </w:tcPr>
          <w:p w:rsidR="000735B3" w:rsidRPr="006421DF" w:rsidRDefault="000735B3" w:rsidP="000735B3">
            <w:pPr>
              <w:tabs>
                <w:tab w:val="num" w:pos="600"/>
              </w:tabs>
            </w:pPr>
            <w:r w:rsidRPr="006421DF">
              <w:t>3.</w:t>
            </w:r>
          </w:p>
        </w:tc>
        <w:tc>
          <w:tcPr>
            <w:tcW w:w="2350" w:type="dxa"/>
          </w:tcPr>
          <w:p w:rsidR="000735B3" w:rsidRPr="006421DF" w:rsidRDefault="000735B3" w:rsidP="000735B3">
            <w:r w:rsidRPr="006421DF">
              <w:t>Цель строительства</w:t>
            </w:r>
          </w:p>
        </w:tc>
        <w:tc>
          <w:tcPr>
            <w:tcW w:w="6840" w:type="dxa"/>
          </w:tcPr>
          <w:p w:rsidR="000735B3" w:rsidRPr="006421DF" w:rsidRDefault="000735B3" w:rsidP="00427236">
            <w:r w:rsidRPr="006421DF">
              <w:t>Предоставление услуг широкополосного доступа корпоративным и бизнес-клиентам в Республике Башкортостан</w:t>
            </w:r>
          </w:p>
        </w:tc>
      </w:tr>
      <w:tr w:rsidR="006421DF" w:rsidRPr="006421DF" w:rsidTr="008B7CE2">
        <w:tc>
          <w:tcPr>
            <w:tcW w:w="710" w:type="dxa"/>
          </w:tcPr>
          <w:p w:rsidR="000735B3" w:rsidRPr="006421DF" w:rsidRDefault="000735B3" w:rsidP="000735B3">
            <w:pPr>
              <w:tabs>
                <w:tab w:val="num" w:pos="600"/>
              </w:tabs>
            </w:pPr>
            <w:r w:rsidRPr="006421DF">
              <w:t>4.</w:t>
            </w:r>
          </w:p>
        </w:tc>
        <w:tc>
          <w:tcPr>
            <w:tcW w:w="2350" w:type="dxa"/>
          </w:tcPr>
          <w:p w:rsidR="000735B3" w:rsidRPr="006421DF" w:rsidRDefault="000735B3" w:rsidP="000735B3">
            <w:r w:rsidRPr="006421DF">
              <w:t>Вид строительства</w:t>
            </w:r>
          </w:p>
        </w:tc>
        <w:tc>
          <w:tcPr>
            <w:tcW w:w="6840" w:type="dxa"/>
          </w:tcPr>
          <w:p w:rsidR="000735B3" w:rsidRPr="006421DF" w:rsidRDefault="000735B3" w:rsidP="000735B3">
            <w:r w:rsidRPr="006421DF">
              <w:t>Новое строительство</w:t>
            </w:r>
          </w:p>
        </w:tc>
      </w:tr>
      <w:tr w:rsidR="006421DF" w:rsidRPr="006421DF" w:rsidTr="008B7CE2">
        <w:tc>
          <w:tcPr>
            <w:tcW w:w="710" w:type="dxa"/>
          </w:tcPr>
          <w:p w:rsidR="000735B3" w:rsidRPr="006421DF" w:rsidRDefault="000735B3" w:rsidP="000735B3">
            <w:pPr>
              <w:tabs>
                <w:tab w:val="num" w:pos="600"/>
              </w:tabs>
            </w:pPr>
            <w:r w:rsidRPr="006421DF">
              <w:t>5.</w:t>
            </w:r>
          </w:p>
        </w:tc>
        <w:tc>
          <w:tcPr>
            <w:tcW w:w="2350" w:type="dxa"/>
          </w:tcPr>
          <w:p w:rsidR="000735B3" w:rsidRPr="006421DF" w:rsidRDefault="000735B3" w:rsidP="000735B3">
            <w:r w:rsidRPr="006421DF">
              <w:t>Мощность объекта (строительства) ориентировочно</w:t>
            </w:r>
          </w:p>
        </w:tc>
        <w:tc>
          <w:tcPr>
            <w:tcW w:w="6840" w:type="dxa"/>
          </w:tcPr>
          <w:p w:rsidR="000735B3" w:rsidRPr="006421DF" w:rsidRDefault="000735B3" w:rsidP="006338F6">
            <w:pPr>
              <w:autoSpaceDE w:val="0"/>
              <w:autoSpaceDN w:val="0"/>
              <w:adjustRightInd w:val="0"/>
              <w:jc w:val="both"/>
              <w:rPr>
                <w:highlight w:val="yellow"/>
                <w:lang w:eastAsia="en-US"/>
              </w:rPr>
            </w:pPr>
            <w:r w:rsidRPr="006421DF">
              <w:rPr>
                <w:lang w:eastAsia="en-US"/>
              </w:rPr>
              <w:t xml:space="preserve">Проектируемые линии связи – Определяется по результатам выдаваемых </w:t>
            </w:r>
            <w:r w:rsidR="006338F6" w:rsidRPr="006421DF">
              <w:rPr>
                <w:lang w:eastAsia="en-US"/>
              </w:rPr>
              <w:t xml:space="preserve">Заказов, </w:t>
            </w:r>
            <w:r w:rsidRPr="006421DF">
              <w:rPr>
                <w:lang w:eastAsia="en-US"/>
              </w:rPr>
              <w:t>на основе проектных</w:t>
            </w:r>
            <w:r w:rsidR="006338F6" w:rsidRPr="006421DF">
              <w:rPr>
                <w:lang w:eastAsia="en-US"/>
              </w:rPr>
              <w:t xml:space="preserve"> и изыскательских работ с</w:t>
            </w:r>
            <w:r w:rsidRPr="006421DF">
              <w:rPr>
                <w:lang w:eastAsia="en-US"/>
              </w:rPr>
              <w:t xml:space="preserve"> </w:t>
            </w:r>
            <w:r w:rsidR="00A5733A" w:rsidRPr="006421DF">
              <w:rPr>
                <w:lang w:eastAsia="en-US"/>
              </w:rPr>
              <w:t>учётом</w:t>
            </w:r>
            <w:r w:rsidRPr="006421DF">
              <w:rPr>
                <w:lang w:eastAsia="en-US"/>
              </w:rPr>
              <w:t xml:space="preserve"> технических решений Заказчика.</w:t>
            </w:r>
          </w:p>
        </w:tc>
      </w:tr>
      <w:tr w:rsidR="006421DF" w:rsidRPr="006421DF" w:rsidTr="008B7CE2">
        <w:tc>
          <w:tcPr>
            <w:tcW w:w="710" w:type="dxa"/>
          </w:tcPr>
          <w:p w:rsidR="000735B3" w:rsidRPr="006421DF" w:rsidRDefault="000735B3" w:rsidP="000735B3">
            <w:pPr>
              <w:tabs>
                <w:tab w:val="num" w:pos="600"/>
              </w:tabs>
            </w:pPr>
            <w:r w:rsidRPr="006421DF">
              <w:t>6.</w:t>
            </w:r>
          </w:p>
        </w:tc>
        <w:tc>
          <w:tcPr>
            <w:tcW w:w="2350" w:type="dxa"/>
          </w:tcPr>
          <w:p w:rsidR="000735B3" w:rsidRPr="006421DF" w:rsidRDefault="000735B3" w:rsidP="000735B3">
            <w:r w:rsidRPr="006421DF">
              <w:t>Планируемый состав и объем строительно-монтажных работ ориентировочно</w:t>
            </w:r>
          </w:p>
        </w:tc>
        <w:tc>
          <w:tcPr>
            <w:tcW w:w="6840" w:type="dxa"/>
          </w:tcPr>
          <w:p w:rsidR="006839BA" w:rsidRPr="006421DF" w:rsidRDefault="000735B3" w:rsidP="006E5B38">
            <w:pPr>
              <w:numPr>
                <w:ilvl w:val="0"/>
                <w:numId w:val="14"/>
              </w:numPr>
              <w:tabs>
                <w:tab w:val="num" w:pos="742"/>
              </w:tabs>
              <w:autoSpaceDE w:val="0"/>
              <w:autoSpaceDN w:val="0"/>
              <w:adjustRightInd w:val="0"/>
              <w:ind w:left="283" w:hanging="283"/>
              <w:jc w:val="both"/>
              <w:rPr>
                <w:lang w:eastAsia="en-US"/>
              </w:rPr>
            </w:pPr>
            <w:r w:rsidRPr="006421DF">
              <w:rPr>
                <w:lang w:eastAsia="en-US"/>
              </w:rPr>
              <w:t xml:space="preserve">Строительство линейно-кабельных сооружений связи (прокладка ВОЛС, МПК – в грунте, кабельной канализации, по сооружениям, методом подвеса; строительство кабельной канализации (включая переходы методом ГНБ), установка колодцев, установка опор и т.д.). </w:t>
            </w:r>
          </w:p>
          <w:p w:rsidR="000735B3" w:rsidRPr="006421DF" w:rsidRDefault="006839BA" w:rsidP="006E5B38">
            <w:pPr>
              <w:numPr>
                <w:ilvl w:val="0"/>
                <w:numId w:val="14"/>
              </w:numPr>
              <w:tabs>
                <w:tab w:val="num" w:pos="742"/>
              </w:tabs>
              <w:autoSpaceDE w:val="0"/>
              <w:autoSpaceDN w:val="0"/>
              <w:adjustRightInd w:val="0"/>
              <w:ind w:left="283" w:hanging="283"/>
              <w:jc w:val="both"/>
              <w:rPr>
                <w:lang w:eastAsia="en-US"/>
              </w:rPr>
            </w:pPr>
            <w:r w:rsidRPr="006421DF">
              <w:rPr>
                <w:lang w:eastAsia="en-US"/>
              </w:rPr>
              <w:t>Строительство технической инфраструктуры в зданиях, сооружениях и прилегающих территориях для обеспечения возможности предоставления корпоративным и бизнес-клиентам (юридическим лицам) широкого спектра интерактивных услуг Заказчика (</w:t>
            </w:r>
            <w:r w:rsidRPr="006421DF">
              <w:t>напр.  «Умный дом», «Безопасная среда»</w:t>
            </w:r>
            <w:r w:rsidR="00550ADC" w:rsidRPr="006421DF">
              <w:t xml:space="preserve">, системы видеонаблюдения, сеть </w:t>
            </w:r>
            <w:r w:rsidR="00550ADC" w:rsidRPr="006421DF">
              <w:rPr>
                <w:lang w:val="en-US"/>
              </w:rPr>
              <w:t>Wi</w:t>
            </w:r>
            <w:r w:rsidR="00550ADC" w:rsidRPr="006421DF">
              <w:t>-</w:t>
            </w:r>
            <w:r w:rsidR="00550ADC" w:rsidRPr="006421DF">
              <w:rPr>
                <w:lang w:val="en-US"/>
              </w:rPr>
              <w:t>Fi</w:t>
            </w:r>
            <w:r w:rsidRPr="006421DF">
              <w:t xml:space="preserve"> и т.д.).</w:t>
            </w:r>
            <w:r w:rsidRPr="006421DF">
              <w:rPr>
                <w:lang w:eastAsia="en-US"/>
              </w:rPr>
              <w:t xml:space="preserve"> </w:t>
            </w:r>
          </w:p>
          <w:p w:rsidR="000735B3" w:rsidRPr="006421DF" w:rsidRDefault="000735B3" w:rsidP="000735B3">
            <w:pPr>
              <w:autoSpaceDE w:val="0"/>
              <w:autoSpaceDN w:val="0"/>
              <w:adjustRightInd w:val="0"/>
              <w:jc w:val="both"/>
              <w:rPr>
                <w:lang w:eastAsia="en-US"/>
              </w:rPr>
            </w:pPr>
            <w:r w:rsidRPr="006421DF">
              <w:rPr>
                <w:lang w:eastAsia="en-US"/>
              </w:rPr>
              <w:t>Основные точки подключения для прокладываемых ВОЛС:</w:t>
            </w:r>
          </w:p>
          <w:p w:rsidR="000735B3" w:rsidRPr="006421DF" w:rsidRDefault="000735B3" w:rsidP="000735B3">
            <w:pPr>
              <w:autoSpaceDE w:val="0"/>
              <w:autoSpaceDN w:val="0"/>
              <w:adjustRightInd w:val="0"/>
              <w:jc w:val="both"/>
              <w:rPr>
                <w:lang w:eastAsia="en-US"/>
              </w:rPr>
            </w:pPr>
            <w:r w:rsidRPr="006421DF">
              <w:rPr>
                <w:lang w:eastAsia="en-US"/>
              </w:rPr>
              <w:t>- УА (узел агрегации, АТС)</w:t>
            </w:r>
          </w:p>
          <w:p w:rsidR="000735B3" w:rsidRPr="006421DF" w:rsidRDefault="000735B3" w:rsidP="000735B3">
            <w:pPr>
              <w:autoSpaceDE w:val="0"/>
              <w:autoSpaceDN w:val="0"/>
              <w:adjustRightInd w:val="0"/>
              <w:jc w:val="both"/>
              <w:rPr>
                <w:lang w:eastAsia="en-US"/>
              </w:rPr>
            </w:pPr>
            <w:r w:rsidRPr="006421DF">
              <w:rPr>
                <w:lang w:eastAsia="en-US"/>
              </w:rPr>
              <w:t>- муфта на существующем ВОК (ОМ)</w:t>
            </w:r>
          </w:p>
          <w:p w:rsidR="000735B3" w:rsidRPr="006421DF" w:rsidRDefault="000735B3" w:rsidP="000735B3">
            <w:pPr>
              <w:autoSpaceDE w:val="0"/>
              <w:autoSpaceDN w:val="0"/>
              <w:adjustRightInd w:val="0"/>
              <w:jc w:val="both"/>
              <w:rPr>
                <w:lang w:eastAsia="en-US"/>
              </w:rPr>
            </w:pPr>
            <w:r w:rsidRPr="006421DF">
              <w:rPr>
                <w:lang w:eastAsia="en-US"/>
              </w:rPr>
              <w:t>- существующий УД (ТШ) в здании</w:t>
            </w:r>
          </w:p>
        </w:tc>
      </w:tr>
      <w:tr w:rsidR="006421DF" w:rsidRPr="006421DF" w:rsidTr="008B7CE2">
        <w:tc>
          <w:tcPr>
            <w:tcW w:w="710" w:type="dxa"/>
          </w:tcPr>
          <w:p w:rsidR="000735B3" w:rsidRPr="006421DF" w:rsidRDefault="000735B3" w:rsidP="000735B3">
            <w:pPr>
              <w:tabs>
                <w:tab w:val="num" w:pos="600"/>
              </w:tabs>
            </w:pPr>
            <w:r w:rsidRPr="006421DF">
              <w:t>7.</w:t>
            </w:r>
          </w:p>
        </w:tc>
        <w:tc>
          <w:tcPr>
            <w:tcW w:w="2350" w:type="dxa"/>
          </w:tcPr>
          <w:p w:rsidR="000735B3" w:rsidRPr="006421DF" w:rsidRDefault="000735B3" w:rsidP="000735B3">
            <w:r w:rsidRPr="006421DF">
              <w:t>Расчётная стоимость строительства</w:t>
            </w:r>
          </w:p>
        </w:tc>
        <w:tc>
          <w:tcPr>
            <w:tcW w:w="6840" w:type="dxa"/>
          </w:tcPr>
          <w:p w:rsidR="000735B3" w:rsidRPr="006421DF" w:rsidRDefault="000735B3" w:rsidP="00160287">
            <w:pPr>
              <w:numPr>
                <w:ilvl w:val="0"/>
                <w:numId w:val="30"/>
              </w:numPr>
              <w:contextualSpacing/>
              <w:jc w:val="both"/>
            </w:pPr>
            <w:r w:rsidRPr="006421DF">
              <w:t xml:space="preserve">Определяется величиной удельной стоимости строительства за соответствующие виды работ (см. документ «Величина удельной стоимости за единицу (вид) работ» – Разделы </w:t>
            </w:r>
            <w:r w:rsidR="00EC194E" w:rsidRPr="00EC194E">
              <w:t>1</w:t>
            </w:r>
            <w:r w:rsidRPr="00EC194E">
              <w:t xml:space="preserve">, </w:t>
            </w:r>
            <w:r w:rsidR="00EC194E" w:rsidRPr="00EC194E">
              <w:t xml:space="preserve">2, 3, </w:t>
            </w:r>
            <w:r w:rsidRPr="00EC194E">
              <w:t>4</w:t>
            </w:r>
            <w:r w:rsidR="00F47FEE" w:rsidRPr="00EC194E">
              <w:t>,</w:t>
            </w:r>
            <w:r w:rsidR="00D12980" w:rsidRPr="00EC194E">
              <w:t xml:space="preserve"> </w:t>
            </w:r>
            <w:r w:rsidR="00EC194E" w:rsidRPr="00EC194E">
              <w:t>5</w:t>
            </w:r>
            <w:r w:rsidR="00D12980" w:rsidRPr="00EC194E">
              <w:t>,</w:t>
            </w:r>
            <w:r w:rsidR="00CA0938" w:rsidRPr="00EC194E">
              <w:t xml:space="preserve"> </w:t>
            </w:r>
            <w:r w:rsidR="00EC194E" w:rsidRPr="00EC194E">
              <w:t>6</w:t>
            </w:r>
            <w:r w:rsidRPr="006421DF">
              <w:t xml:space="preserve"> Удельные расценки - Приложение № </w:t>
            </w:r>
            <w:r w:rsidR="00EB0FF4" w:rsidRPr="006421DF">
              <w:t>3</w:t>
            </w:r>
            <w:r w:rsidRPr="006421DF">
              <w:t xml:space="preserve"> к Договору). </w:t>
            </w:r>
          </w:p>
          <w:p w:rsidR="000735B3" w:rsidRPr="006421DF" w:rsidRDefault="000735B3" w:rsidP="00160287">
            <w:pPr>
              <w:numPr>
                <w:ilvl w:val="0"/>
                <w:numId w:val="30"/>
              </w:numPr>
              <w:contextualSpacing/>
              <w:jc w:val="both"/>
            </w:pPr>
            <w:r w:rsidRPr="006421DF">
              <w:t xml:space="preserve">Применение конкретных расценок согласовать с Заказчиком до составления сметного </w:t>
            </w:r>
            <w:r w:rsidR="00A5733A" w:rsidRPr="006421DF">
              <w:t>расчёта</w:t>
            </w:r>
            <w:r w:rsidRPr="006421DF">
              <w:t xml:space="preserve">. </w:t>
            </w:r>
          </w:p>
          <w:p w:rsidR="000735B3" w:rsidRPr="006421DF" w:rsidRDefault="000735B3" w:rsidP="00160287">
            <w:pPr>
              <w:numPr>
                <w:ilvl w:val="0"/>
                <w:numId w:val="30"/>
              </w:numPr>
              <w:contextualSpacing/>
              <w:jc w:val="both"/>
            </w:pPr>
            <w:r w:rsidRPr="006421DF">
              <w:t>Удельные расценки из Раздел</w:t>
            </w:r>
            <w:r w:rsidR="00D12980" w:rsidRPr="006421DF">
              <w:t>ов</w:t>
            </w:r>
            <w:r w:rsidRPr="006421DF">
              <w:t xml:space="preserve"> </w:t>
            </w:r>
            <w:r w:rsidR="00EC194E" w:rsidRPr="00EC194E">
              <w:t>1</w:t>
            </w:r>
            <w:r w:rsidR="00D12980" w:rsidRPr="00EC194E">
              <w:t xml:space="preserve">, </w:t>
            </w:r>
            <w:r w:rsidR="00EC194E" w:rsidRPr="00EC194E">
              <w:t>4, 5</w:t>
            </w:r>
            <w:r w:rsidR="00D12980" w:rsidRPr="00EC194E">
              <w:t xml:space="preserve">, </w:t>
            </w:r>
            <w:r w:rsidR="00EC194E" w:rsidRPr="00EC194E">
              <w:t>6</w:t>
            </w:r>
            <w:r w:rsidRPr="006421DF">
              <w:t xml:space="preserve"> – Приложение №</w:t>
            </w:r>
            <w:r w:rsidR="00EB0FF4" w:rsidRPr="006421DF">
              <w:t>3</w:t>
            </w:r>
            <w:r w:rsidRPr="006421DF">
              <w:t xml:space="preserve"> к Договору применять в случае отсутствия со</w:t>
            </w:r>
            <w:r w:rsidR="00F47FEE" w:rsidRPr="006421DF">
              <w:t xml:space="preserve">ответствующих расценок в Разделах </w:t>
            </w:r>
            <w:r w:rsidR="00EC194E" w:rsidRPr="00EC194E">
              <w:t>2</w:t>
            </w:r>
            <w:r w:rsidR="00F47FEE" w:rsidRPr="00EC194E">
              <w:t xml:space="preserve"> и </w:t>
            </w:r>
            <w:r w:rsidR="00EC194E" w:rsidRPr="00EC194E">
              <w:t>3</w:t>
            </w:r>
            <w:r w:rsidR="00F47FEE" w:rsidRPr="006421DF">
              <w:t xml:space="preserve"> «Удельных расценок</w:t>
            </w:r>
            <w:r w:rsidRPr="006421DF">
              <w:t xml:space="preserve">» по предварительному согласованию с Заказчиком. </w:t>
            </w:r>
          </w:p>
          <w:p w:rsidR="000735B3" w:rsidRPr="006421DF" w:rsidRDefault="00BB1B8D" w:rsidP="00B76C63">
            <w:pPr>
              <w:pStyle w:val="aff4"/>
              <w:numPr>
                <w:ilvl w:val="0"/>
                <w:numId w:val="30"/>
              </w:numPr>
              <w:jc w:val="both"/>
            </w:pPr>
            <w:r w:rsidRPr="006421DF">
              <w:t xml:space="preserve">Указанный в настоящих расценках параметр "до" включает в себя этот размер / количество. </w:t>
            </w:r>
          </w:p>
          <w:p w:rsidR="00B6311A" w:rsidRPr="006421DF" w:rsidRDefault="00B6311A" w:rsidP="00B76C63">
            <w:pPr>
              <w:pStyle w:val="aff4"/>
              <w:numPr>
                <w:ilvl w:val="0"/>
                <w:numId w:val="30"/>
              </w:numPr>
              <w:jc w:val="both"/>
            </w:pPr>
            <w:r w:rsidRPr="006421DF">
              <w:t xml:space="preserve">В удельных расценках на строительство ЛКСС, связанных с земляными работами (строительство кабельной канализации, кабельных вводов, установка опор и пр.), прокладкой линий связи в грунт заложена в том числе стоимость оплаты потрав </w:t>
            </w:r>
            <w:r w:rsidRPr="006421DF">
              <w:lastRenderedPageBreak/>
              <w:t>посевов</w:t>
            </w:r>
            <w:r w:rsidR="000B399D" w:rsidRPr="006421DF">
              <w:t xml:space="preserve"> сельхозугодий</w:t>
            </w:r>
            <w:r w:rsidRPr="006421DF">
              <w:t>, рекультивации земель, убытков землепользователям.</w:t>
            </w:r>
          </w:p>
          <w:p w:rsidR="00D12980" w:rsidRPr="006421DF" w:rsidRDefault="00914F2A" w:rsidP="00780D2C">
            <w:pPr>
              <w:pStyle w:val="aff4"/>
              <w:numPr>
                <w:ilvl w:val="0"/>
                <w:numId w:val="30"/>
              </w:numPr>
              <w:jc w:val="both"/>
            </w:pPr>
            <w:r w:rsidRPr="006421DF">
              <w:t xml:space="preserve">В удельных расценках </w:t>
            </w:r>
            <w:r w:rsidRPr="00780D2C">
              <w:t xml:space="preserve">№ </w:t>
            </w:r>
            <w:r w:rsidR="00780D2C" w:rsidRPr="00780D2C">
              <w:t xml:space="preserve">3.6.1, 3.6.2 </w:t>
            </w:r>
            <w:r w:rsidRPr="00780D2C">
              <w:t xml:space="preserve">и </w:t>
            </w:r>
            <w:r w:rsidR="00780D2C" w:rsidRPr="00780D2C">
              <w:t>3.6.3</w:t>
            </w:r>
            <w:r w:rsidR="00780D2C">
              <w:t xml:space="preserve"> на установку</w:t>
            </w:r>
            <w:r w:rsidRPr="006421DF">
              <w:t xml:space="preserve"> одной опоры</w:t>
            </w:r>
            <w:r w:rsidR="00780D2C">
              <w:t>/подпоры</w:t>
            </w:r>
            <w:r w:rsidRPr="006421DF">
              <w:t xml:space="preserve"> (ж/б</w:t>
            </w:r>
            <w:r w:rsidR="00780D2C">
              <w:t>, деревянной, стальной</w:t>
            </w:r>
            <w:r w:rsidRPr="006421DF">
              <w:t xml:space="preserve"> или </w:t>
            </w:r>
            <w:r w:rsidR="00780D2C">
              <w:t>композитной</w:t>
            </w:r>
            <w:r w:rsidRPr="006421DF">
              <w:t xml:space="preserve"> на ж/б приставках(сваях) входит, в том числе, и стоимость работ по установке укосин (подпор).</w:t>
            </w:r>
          </w:p>
        </w:tc>
      </w:tr>
      <w:tr w:rsidR="006421DF" w:rsidRPr="006421DF" w:rsidTr="008B7CE2">
        <w:tc>
          <w:tcPr>
            <w:tcW w:w="710" w:type="dxa"/>
          </w:tcPr>
          <w:p w:rsidR="000735B3" w:rsidRPr="006421DF" w:rsidRDefault="000735B3" w:rsidP="000735B3">
            <w:pPr>
              <w:tabs>
                <w:tab w:val="num" w:pos="600"/>
              </w:tabs>
            </w:pPr>
            <w:r w:rsidRPr="006421DF">
              <w:lastRenderedPageBreak/>
              <w:t>8.</w:t>
            </w:r>
          </w:p>
        </w:tc>
        <w:tc>
          <w:tcPr>
            <w:tcW w:w="2350" w:type="dxa"/>
          </w:tcPr>
          <w:p w:rsidR="000735B3" w:rsidRPr="006421DF" w:rsidRDefault="000735B3" w:rsidP="000735B3">
            <w:r w:rsidRPr="006421DF">
              <w:t>Заказчик</w:t>
            </w:r>
          </w:p>
        </w:tc>
        <w:tc>
          <w:tcPr>
            <w:tcW w:w="6840" w:type="dxa"/>
          </w:tcPr>
          <w:p w:rsidR="000735B3" w:rsidRPr="006421DF" w:rsidRDefault="000735B3" w:rsidP="000735B3">
            <w:r w:rsidRPr="006421DF">
              <w:t>ПАО «Башинформсвязь»</w:t>
            </w:r>
          </w:p>
        </w:tc>
      </w:tr>
      <w:tr w:rsidR="006421DF" w:rsidRPr="006421DF" w:rsidTr="008B7CE2">
        <w:tc>
          <w:tcPr>
            <w:tcW w:w="710" w:type="dxa"/>
          </w:tcPr>
          <w:p w:rsidR="000735B3" w:rsidRPr="006421DF" w:rsidRDefault="000735B3" w:rsidP="000735B3">
            <w:pPr>
              <w:tabs>
                <w:tab w:val="num" w:pos="600"/>
              </w:tabs>
            </w:pPr>
            <w:r w:rsidRPr="006421DF">
              <w:t>9.</w:t>
            </w:r>
          </w:p>
        </w:tc>
        <w:tc>
          <w:tcPr>
            <w:tcW w:w="2350" w:type="dxa"/>
          </w:tcPr>
          <w:p w:rsidR="000735B3" w:rsidRPr="006421DF" w:rsidRDefault="000735B3" w:rsidP="000735B3">
            <w:r w:rsidRPr="006421DF">
              <w:t>Проектировщик</w:t>
            </w:r>
          </w:p>
        </w:tc>
        <w:tc>
          <w:tcPr>
            <w:tcW w:w="6840" w:type="dxa"/>
          </w:tcPr>
          <w:p w:rsidR="000735B3" w:rsidRPr="006421DF" w:rsidRDefault="006E64D2" w:rsidP="000735B3">
            <w:r w:rsidRPr="006421DF">
              <w:t>Подрядная организация</w:t>
            </w:r>
          </w:p>
        </w:tc>
      </w:tr>
      <w:tr w:rsidR="006421DF" w:rsidRPr="006421DF" w:rsidTr="008B7CE2">
        <w:tc>
          <w:tcPr>
            <w:tcW w:w="710" w:type="dxa"/>
          </w:tcPr>
          <w:p w:rsidR="000735B3" w:rsidRPr="006421DF" w:rsidRDefault="000735B3" w:rsidP="000735B3">
            <w:pPr>
              <w:tabs>
                <w:tab w:val="num" w:pos="600"/>
              </w:tabs>
            </w:pPr>
            <w:r w:rsidRPr="006421DF">
              <w:t>10.</w:t>
            </w:r>
          </w:p>
        </w:tc>
        <w:tc>
          <w:tcPr>
            <w:tcW w:w="2350" w:type="dxa"/>
          </w:tcPr>
          <w:p w:rsidR="000735B3" w:rsidRPr="006421DF" w:rsidRDefault="000735B3" w:rsidP="000735B3">
            <w:r w:rsidRPr="006421DF">
              <w:t>Способ строительства</w:t>
            </w:r>
          </w:p>
        </w:tc>
        <w:tc>
          <w:tcPr>
            <w:tcW w:w="6840" w:type="dxa"/>
          </w:tcPr>
          <w:p w:rsidR="000735B3" w:rsidRPr="006421DF" w:rsidRDefault="000735B3" w:rsidP="000735B3">
            <w:r w:rsidRPr="006421DF">
              <w:t>Подрядный</w:t>
            </w:r>
          </w:p>
        </w:tc>
      </w:tr>
      <w:tr w:rsidR="006421DF" w:rsidRPr="006421DF" w:rsidTr="008B7CE2">
        <w:tc>
          <w:tcPr>
            <w:tcW w:w="710" w:type="dxa"/>
          </w:tcPr>
          <w:p w:rsidR="000735B3" w:rsidRPr="006421DF" w:rsidRDefault="000735B3" w:rsidP="000735B3">
            <w:r w:rsidRPr="006421DF">
              <w:t>11.</w:t>
            </w:r>
          </w:p>
          <w:p w:rsidR="000735B3" w:rsidRPr="006421DF" w:rsidRDefault="000735B3" w:rsidP="000735B3"/>
        </w:tc>
        <w:tc>
          <w:tcPr>
            <w:tcW w:w="2350" w:type="dxa"/>
          </w:tcPr>
          <w:p w:rsidR="000735B3" w:rsidRPr="006421DF" w:rsidRDefault="000735B3" w:rsidP="000735B3">
            <w:r w:rsidRPr="006421DF">
              <w:t>Адресный план строительства</w:t>
            </w:r>
          </w:p>
        </w:tc>
        <w:tc>
          <w:tcPr>
            <w:tcW w:w="6840" w:type="dxa"/>
          </w:tcPr>
          <w:p w:rsidR="000735B3" w:rsidRPr="006421DF" w:rsidRDefault="000735B3" w:rsidP="00EB0FF4">
            <w:pPr>
              <w:jc w:val="both"/>
            </w:pPr>
            <w:r w:rsidRPr="006421DF">
              <w:t>Перечень объектов для строительства (адресная программа) передаётся после заключения Договора в виде Заказов, выдаваемых в течении периода действия Договора (Приложени</w:t>
            </w:r>
            <w:r w:rsidR="00EB0FF4" w:rsidRPr="006421DF">
              <w:t>е №№ 2</w:t>
            </w:r>
            <w:r w:rsidRPr="006421DF">
              <w:t xml:space="preserve"> к Договору).</w:t>
            </w:r>
          </w:p>
        </w:tc>
      </w:tr>
      <w:tr w:rsidR="006421DF" w:rsidRPr="006421DF" w:rsidTr="008B7CE2">
        <w:tc>
          <w:tcPr>
            <w:tcW w:w="710" w:type="dxa"/>
          </w:tcPr>
          <w:p w:rsidR="000735B3" w:rsidRPr="006421DF" w:rsidRDefault="000735B3" w:rsidP="000735B3">
            <w:r w:rsidRPr="006421DF">
              <w:t>12.</w:t>
            </w:r>
          </w:p>
        </w:tc>
        <w:tc>
          <w:tcPr>
            <w:tcW w:w="2350" w:type="dxa"/>
          </w:tcPr>
          <w:p w:rsidR="000735B3" w:rsidRPr="006421DF" w:rsidRDefault="000735B3" w:rsidP="000735B3">
            <w:r w:rsidRPr="006421DF">
              <w:t>Сроки строительства</w:t>
            </w:r>
          </w:p>
        </w:tc>
        <w:tc>
          <w:tcPr>
            <w:tcW w:w="6840" w:type="dxa"/>
          </w:tcPr>
          <w:p w:rsidR="000735B3" w:rsidRPr="006421DF" w:rsidRDefault="000735B3" w:rsidP="000735B3">
            <w:pPr>
              <w:jc w:val="both"/>
            </w:pPr>
            <w:r w:rsidRPr="006421DF">
              <w:t>Сроки строительства объектов определяются и передаются подрядчику после заключения Договор</w:t>
            </w:r>
            <w:r w:rsidR="00EB0FF4" w:rsidRPr="006421DF">
              <w:t xml:space="preserve">а в составе </w:t>
            </w:r>
            <w:r w:rsidR="00AB0B67" w:rsidRPr="006421DF">
              <w:t>Заказов (</w:t>
            </w:r>
            <w:r w:rsidRPr="006421DF">
              <w:t xml:space="preserve">Приложение № </w:t>
            </w:r>
            <w:r w:rsidR="00EB0FF4" w:rsidRPr="006421DF">
              <w:t>2</w:t>
            </w:r>
            <w:r w:rsidRPr="006421DF">
              <w:t xml:space="preserve"> к Договору). </w:t>
            </w:r>
          </w:p>
          <w:p w:rsidR="000735B3" w:rsidRPr="006421DF" w:rsidRDefault="000735B3" w:rsidP="00B46049">
            <w:pPr>
              <w:jc w:val="both"/>
            </w:pPr>
            <w:r w:rsidRPr="006421DF">
              <w:t>Окончательный срок строительства по Договору – 3</w:t>
            </w:r>
            <w:r w:rsidR="00C85D87" w:rsidRPr="006421DF">
              <w:t>0 июня</w:t>
            </w:r>
            <w:r w:rsidR="00B46049" w:rsidRPr="006421DF">
              <w:t xml:space="preserve"> 2020</w:t>
            </w:r>
            <w:r w:rsidR="00C70E77" w:rsidRPr="006421DF">
              <w:t xml:space="preserve"> года или до полного выполнения сторонами Договора своих обязательств.</w:t>
            </w:r>
          </w:p>
        </w:tc>
      </w:tr>
      <w:tr w:rsidR="006421DF" w:rsidRPr="006421DF" w:rsidTr="008B7CE2">
        <w:tc>
          <w:tcPr>
            <w:tcW w:w="3060" w:type="dxa"/>
            <w:gridSpan w:val="2"/>
          </w:tcPr>
          <w:p w:rsidR="000735B3" w:rsidRPr="006421DF" w:rsidRDefault="000735B3" w:rsidP="00554590">
            <w:pPr>
              <w:numPr>
                <w:ilvl w:val="0"/>
                <w:numId w:val="21"/>
              </w:numPr>
              <w:ind w:left="318" w:hanging="284"/>
              <w:contextualSpacing/>
              <w:rPr>
                <w:b/>
              </w:rPr>
            </w:pPr>
            <w:r w:rsidRPr="006421DF">
              <w:rPr>
                <w:b/>
              </w:rPr>
              <w:t>Состав сооружений связи. Требования по проектированию.</w:t>
            </w:r>
          </w:p>
        </w:tc>
        <w:tc>
          <w:tcPr>
            <w:tcW w:w="6840" w:type="dxa"/>
          </w:tcPr>
          <w:p w:rsidR="000735B3" w:rsidRPr="006421DF" w:rsidRDefault="000735B3" w:rsidP="000735B3">
            <w:pPr>
              <w:ind w:firstLine="181"/>
              <w:jc w:val="both"/>
              <w:rPr>
                <w:b/>
              </w:rPr>
            </w:pPr>
          </w:p>
        </w:tc>
      </w:tr>
      <w:tr w:rsidR="006421DF" w:rsidRPr="006421DF" w:rsidTr="008B7CE2">
        <w:tc>
          <w:tcPr>
            <w:tcW w:w="710" w:type="dxa"/>
          </w:tcPr>
          <w:p w:rsidR="000735B3" w:rsidRPr="006421DF" w:rsidRDefault="000735B3" w:rsidP="000735B3">
            <w:r w:rsidRPr="006421DF">
              <w:t>1.</w:t>
            </w:r>
          </w:p>
        </w:tc>
        <w:tc>
          <w:tcPr>
            <w:tcW w:w="2350" w:type="dxa"/>
          </w:tcPr>
          <w:p w:rsidR="000735B3" w:rsidRPr="006421DF" w:rsidRDefault="000735B3" w:rsidP="000735B3">
            <w:r w:rsidRPr="006421DF">
              <w:t>Требования к составу проектно-сметной документации</w:t>
            </w:r>
          </w:p>
        </w:tc>
        <w:tc>
          <w:tcPr>
            <w:tcW w:w="6840" w:type="dxa"/>
          </w:tcPr>
          <w:p w:rsidR="00F47FEE" w:rsidRPr="006421DF" w:rsidRDefault="000735B3" w:rsidP="00160287">
            <w:pPr>
              <w:numPr>
                <w:ilvl w:val="0"/>
                <w:numId w:val="29"/>
              </w:numPr>
              <w:shd w:val="clear" w:color="auto" w:fill="FFFFFF"/>
              <w:tabs>
                <w:tab w:val="left" w:pos="0"/>
              </w:tabs>
              <w:suppressAutoHyphens/>
              <w:autoSpaceDE w:val="0"/>
              <w:autoSpaceDN w:val="0"/>
              <w:adjustRightInd w:val="0"/>
              <w:jc w:val="both"/>
            </w:pPr>
            <w:r w:rsidRPr="006421DF">
              <w:t xml:space="preserve">Состав рабочей </w:t>
            </w:r>
            <w:r w:rsidR="00F47FEE" w:rsidRPr="006421DF">
              <w:t>Общие требования к выполнению работ по проектированию - Проектную документацию выполнить в соответствии с «ГОСТ Р 21.1101-2009. Система проектной документации для строительства. Основные требования к проектной и рабочей документации». Рабочую документацию выполнить в соответствии с «ГОСТ Р 21.1703-2000. Система проектной документации для строительства. Правила выполнения рабочей документации проводных средств связи».</w:t>
            </w:r>
          </w:p>
          <w:p w:rsidR="00F47FEE" w:rsidRPr="006421DF" w:rsidRDefault="00F47FEE" w:rsidP="00160287">
            <w:pPr>
              <w:numPr>
                <w:ilvl w:val="0"/>
                <w:numId w:val="29"/>
              </w:numPr>
              <w:shd w:val="clear" w:color="auto" w:fill="FFFFFF"/>
              <w:tabs>
                <w:tab w:val="left" w:pos="0"/>
              </w:tabs>
              <w:suppressAutoHyphens/>
              <w:autoSpaceDE w:val="0"/>
              <w:autoSpaceDN w:val="0"/>
              <w:adjustRightInd w:val="0"/>
              <w:jc w:val="both"/>
            </w:pPr>
            <w:r w:rsidRPr="006421DF">
              <w:t>Состав проектной документации - Сформировать в соответствии с Постановлением Правительства РФ от 16.02.2008 N 87 (ред. от 08.08.2013) «О составе разделов проектной документации и требованиях к их содержанию».</w:t>
            </w:r>
          </w:p>
          <w:p w:rsidR="000735B3" w:rsidRPr="006421DF" w:rsidRDefault="00F47FEE" w:rsidP="00160287">
            <w:pPr>
              <w:numPr>
                <w:ilvl w:val="0"/>
                <w:numId w:val="29"/>
              </w:numPr>
              <w:shd w:val="clear" w:color="auto" w:fill="FFFFFF"/>
              <w:tabs>
                <w:tab w:val="left" w:pos="0"/>
              </w:tabs>
              <w:suppressAutoHyphens/>
              <w:autoSpaceDE w:val="0"/>
              <w:autoSpaceDN w:val="0"/>
              <w:adjustRightInd w:val="0"/>
              <w:jc w:val="both"/>
            </w:pPr>
            <w:r w:rsidRPr="006421DF">
              <w:t>Состав рабочей документации</w:t>
            </w:r>
            <w:r w:rsidR="000735B3" w:rsidRPr="006421DF">
              <w:t xml:space="preserve"> - Включить архитектурно-строительные решения, технологические решения по сетям связи, решения по системам электроснабжения, отопления, вентиляции и кондиционирования воздуха, автоматизации и мониторингу инженерных систем, решения по присоединению к наружным сетям электроснабжения и связи; схемы организации связей и управления, схемы распайки кабелей, узлов линейных сооружений, ситуационные планы; спецификации оборудования, материалов - в разрезе видов работ. Согласовать полный перечень состава разделов с Заказчиком проекта.</w:t>
            </w:r>
          </w:p>
          <w:p w:rsidR="000735B3" w:rsidRPr="006421DF" w:rsidRDefault="000735B3" w:rsidP="00160287">
            <w:pPr>
              <w:numPr>
                <w:ilvl w:val="0"/>
                <w:numId w:val="29"/>
              </w:numPr>
              <w:shd w:val="clear" w:color="auto" w:fill="FFFFFF"/>
              <w:tabs>
                <w:tab w:val="left" w:pos="0"/>
              </w:tabs>
              <w:suppressAutoHyphens/>
              <w:autoSpaceDE w:val="0"/>
              <w:autoSpaceDN w:val="0"/>
              <w:adjustRightInd w:val="0"/>
              <w:jc w:val="both"/>
            </w:pPr>
            <w:r w:rsidRPr="006421DF">
              <w:t xml:space="preserve"> Состав сметной документации - Сметная документация должна быть выполнена в соответствии с требованиями соответствующих ГОСТ (СПДС) и СНиП. Сводный сметный </w:t>
            </w:r>
            <w:r w:rsidR="00A5733A" w:rsidRPr="006421DF">
              <w:t>расчёт</w:t>
            </w:r>
            <w:r w:rsidRPr="006421DF">
              <w:t xml:space="preserve"> стоимости, сводка затрат, объектные и локальные сметы - в разрезе видов работ. Состав видов работ </w:t>
            </w:r>
            <w:r w:rsidRPr="006421DF">
              <w:lastRenderedPageBreak/>
              <w:t xml:space="preserve">определяется проектом и согласуется с Заказчиком проекта. Сводный сметный </w:t>
            </w:r>
            <w:r w:rsidR="00A5733A" w:rsidRPr="006421DF">
              <w:t>расчёт</w:t>
            </w:r>
            <w:r w:rsidRPr="006421DF">
              <w:t xml:space="preserve"> должен быть выполнен с выделением пусковых комплексов сети. Текстовая и графическая информация по проекту должна быть представлена в стандартных форматах MS Office, а сметная документация в формате MS Excel. Стоимость строительства определить на основании величин удельной стоимости строительства за соответствующие виды работ.</w:t>
            </w:r>
          </w:p>
          <w:p w:rsidR="000735B3" w:rsidRPr="006421DF" w:rsidRDefault="006E64D2" w:rsidP="00160287">
            <w:pPr>
              <w:numPr>
                <w:ilvl w:val="0"/>
                <w:numId w:val="29"/>
              </w:numPr>
              <w:shd w:val="clear" w:color="auto" w:fill="FFFFFF"/>
              <w:tabs>
                <w:tab w:val="left" w:pos="0"/>
              </w:tabs>
              <w:suppressAutoHyphens/>
              <w:autoSpaceDE w:val="0"/>
              <w:autoSpaceDN w:val="0"/>
              <w:adjustRightInd w:val="0"/>
              <w:jc w:val="both"/>
            </w:pPr>
            <w:r w:rsidRPr="006421DF">
              <w:t>Проектные работы могут быть выполнены лично, либо силами специализированной организации (субподрядчиком)</w:t>
            </w:r>
            <w:r w:rsidR="000735B3" w:rsidRPr="006421DF">
              <w:t>.</w:t>
            </w:r>
          </w:p>
        </w:tc>
      </w:tr>
      <w:tr w:rsidR="006421DF" w:rsidRPr="006421DF" w:rsidTr="008B7CE2">
        <w:tc>
          <w:tcPr>
            <w:tcW w:w="710" w:type="dxa"/>
          </w:tcPr>
          <w:p w:rsidR="000735B3" w:rsidRPr="006421DF" w:rsidRDefault="00427236" w:rsidP="000735B3">
            <w:r w:rsidRPr="006421DF">
              <w:lastRenderedPageBreak/>
              <w:t>2.</w:t>
            </w:r>
          </w:p>
        </w:tc>
        <w:tc>
          <w:tcPr>
            <w:tcW w:w="2350" w:type="dxa"/>
          </w:tcPr>
          <w:p w:rsidR="000735B3" w:rsidRPr="006421DF" w:rsidRDefault="000735B3" w:rsidP="000735B3">
            <w:r w:rsidRPr="006421DF">
              <w:t>Требования к оптической магистральной сети</w:t>
            </w:r>
          </w:p>
        </w:tc>
        <w:tc>
          <w:tcPr>
            <w:tcW w:w="6840" w:type="dxa"/>
          </w:tcPr>
          <w:p w:rsidR="000735B3" w:rsidRPr="006421DF" w:rsidRDefault="000735B3" w:rsidP="00554590">
            <w:pPr>
              <w:numPr>
                <w:ilvl w:val="0"/>
                <w:numId w:val="27"/>
              </w:numPr>
              <w:ind w:left="376" w:hanging="376"/>
              <w:jc w:val="both"/>
            </w:pPr>
            <w:r w:rsidRPr="006421DF">
              <w:t xml:space="preserve">Проектирование и строительство участков магистральной ВОЛС осуществлять с </w:t>
            </w:r>
            <w:r w:rsidR="00A5733A" w:rsidRPr="006421DF">
              <w:t>учётом</w:t>
            </w:r>
            <w:r w:rsidRPr="006421DF">
              <w:t xml:space="preserve"> потребностей </w:t>
            </w:r>
            <w:r w:rsidR="00D84AD8" w:rsidRPr="006421DF">
              <w:t xml:space="preserve">Клиента </w:t>
            </w:r>
            <w:r w:rsidRPr="006421DF">
              <w:rPr>
                <w:lang w:val="en-US"/>
              </w:rPr>
              <w:t>B</w:t>
            </w:r>
            <w:r w:rsidRPr="006421DF">
              <w:t>2</w:t>
            </w:r>
            <w:r w:rsidR="00D84AD8" w:rsidRPr="006421DF">
              <w:rPr>
                <w:lang w:val="en-US"/>
              </w:rPr>
              <w:t>B</w:t>
            </w:r>
            <w:r w:rsidR="00D84AD8" w:rsidRPr="006421DF">
              <w:t xml:space="preserve"> и технической политики Заказчика.</w:t>
            </w:r>
          </w:p>
          <w:p w:rsidR="000735B3" w:rsidRPr="006421DF" w:rsidRDefault="000735B3" w:rsidP="00554590">
            <w:pPr>
              <w:widowControl w:val="0"/>
              <w:numPr>
                <w:ilvl w:val="0"/>
                <w:numId w:val="27"/>
              </w:numPr>
              <w:ind w:left="376" w:hanging="376"/>
              <w:jc w:val="both"/>
            </w:pPr>
            <w:r w:rsidRPr="006421DF">
              <w:t>Для строительства оптических линий связи по канализации, в грунте, по эстакадам, мостам, путепроводам бронированный оптический кабель типа ОКБ, ОКЛК; для подвеса кабель типа ОКТ (профиль «8»)</w:t>
            </w:r>
            <w:r w:rsidR="008C5F5A" w:rsidRPr="006421DF">
              <w:t xml:space="preserve">, типа ОКСН (самонесущий, диэлектрический) </w:t>
            </w:r>
            <w:r w:rsidRPr="006421DF">
              <w:t>следующих производителей:</w:t>
            </w:r>
          </w:p>
          <w:p w:rsidR="000735B3" w:rsidRPr="006421DF" w:rsidRDefault="000735B3" w:rsidP="00554590">
            <w:pPr>
              <w:numPr>
                <w:ilvl w:val="0"/>
                <w:numId w:val="25"/>
              </w:numPr>
            </w:pPr>
            <w:r w:rsidRPr="006421DF">
              <w:t>ОК для прокладки в кабельной канализации, грунт, по опорам - ЗАО «Трансвок», ЗАО «СОКК», ООО «Сарансккабель-Оптика», ООО «Инкаб», Кабельный завод "ОПТЕН",</w:t>
            </w:r>
            <w:r w:rsidRPr="006421DF">
              <w:rPr>
                <w:bCs/>
              </w:rPr>
              <w:t xml:space="preserve"> ООО "Еврокабель", </w:t>
            </w:r>
            <w:r w:rsidRPr="006421DF">
              <w:t>ЗАО "Севкабель Оптик" и других производителей по письменному согласованию с Заказчиком.</w:t>
            </w:r>
          </w:p>
          <w:p w:rsidR="000735B3" w:rsidRPr="006421DF" w:rsidRDefault="000735B3" w:rsidP="00554590">
            <w:pPr>
              <w:widowControl w:val="0"/>
              <w:numPr>
                <w:ilvl w:val="0"/>
                <w:numId w:val="27"/>
              </w:numPr>
              <w:ind w:left="376" w:hanging="376"/>
              <w:jc w:val="both"/>
            </w:pPr>
            <w:r w:rsidRPr="006421DF">
              <w:t>Для строительства оптических линий связи по зданиям использовать оптический кабель в негорючем исполнении типа ОКЛнг следующих производителей:</w:t>
            </w:r>
          </w:p>
          <w:p w:rsidR="000735B3" w:rsidRPr="006421DF" w:rsidRDefault="000735B3" w:rsidP="00554590">
            <w:pPr>
              <w:numPr>
                <w:ilvl w:val="0"/>
                <w:numId w:val="25"/>
              </w:numPr>
            </w:pPr>
            <w:r w:rsidRPr="006421DF">
              <w:t>ОК для прокладки в кабельной канализации, грунт, по опорам - ЗАО «Трансвок», ЗАО «СОКК», ООО «Сарансккабель-Оптика», ООО «Инкаб», Кабельный завод "ОПТЕН",</w:t>
            </w:r>
            <w:r w:rsidRPr="006421DF">
              <w:rPr>
                <w:bCs/>
              </w:rPr>
              <w:t xml:space="preserve"> ООО "Еврокабель", </w:t>
            </w:r>
            <w:r w:rsidRPr="006421DF">
              <w:t>ЗАО "Севкабель Оптик" и других производителей по письменному согласованию с Заказчиком.</w:t>
            </w:r>
          </w:p>
          <w:p w:rsidR="000735B3" w:rsidRPr="006421DF" w:rsidRDefault="000735B3" w:rsidP="00554590">
            <w:pPr>
              <w:numPr>
                <w:ilvl w:val="0"/>
                <w:numId w:val="27"/>
              </w:numPr>
              <w:ind w:left="376" w:hanging="283"/>
              <w:jc w:val="both"/>
            </w:pPr>
            <w:r w:rsidRPr="006421DF">
              <w:t xml:space="preserve">Прокладку ВОЛС осуществить по телефонной кабельной канализации ПАО «Башинформсвязь», эстакадам, мостам, путепроводам, </w:t>
            </w:r>
            <w:r w:rsidR="00A5733A" w:rsidRPr="006421DF">
              <w:t>путём</w:t>
            </w:r>
            <w:r w:rsidRPr="006421DF">
              <w:t xml:space="preserve"> подвеса ВОЛС на устанавливаемых опорах, использование воздушных оптических кабельных переходов между домами, прокладка кабеля в грунт, переходы методом ГНБ, прокладка внутри зданий и сооружений.</w:t>
            </w:r>
          </w:p>
          <w:p w:rsidR="000735B3" w:rsidRPr="006421DF" w:rsidRDefault="000735B3" w:rsidP="00554590">
            <w:pPr>
              <w:numPr>
                <w:ilvl w:val="0"/>
                <w:numId w:val="27"/>
              </w:numPr>
              <w:ind w:left="376" w:hanging="283"/>
              <w:jc w:val="both"/>
            </w:pPr>
            <w:r w:rsidRPr="006421DF">
              <w:t>В местах выхода кабеля из грунта и/или кабельной канализации на опоры, эстакады предусмотреть защиту кабеля металлической трубой не менее 2,5 метров от уровня земли.</w:t>
            </w:r>
          </w:p>
          <w:p w:rsidR="000735B3" w:rsidRPr="006421DF" w:rsidRDefault="000735B3" w:rsidP="00554590">
            <w:pPr>
              <w:widowControl w:val="0"/>
              <w:numPr>
                <w:ilvl w:val="0"/>
                <w:numId w:val="27"/>
              </w:numPr>
              <w:ind w:left="376" w:hanging="283"/>
              <w:jc w:val="both"/>
            </w:pPr>
            <w:r w:rsidRPr="006421DF">
              <w:t xml:space="preserve">Выбор трассы производить, исходя из наикратчайшей </w:t>
            </w:r>
            <w:r w:rsidR="00A5733A" w:rsidRPr="006421DF">
              <w:t>протяжённости</w:t>
            </w:r>
            <w:r w:rsidRPr="006421DF">
              <w:t xml:space="preserve"> участков сети, согласно схеме существующей кабельной канализации, наименьшего количества переходов через автодороги, коммуникации и другие препятствия, ведущие к удорожанию проекта. Рабочую документацию формировать на основании технических решений Заказчика.</w:t>
            </w:r>
          </w:p>
          <w:p w:rsidR="000735B3" w:rsidRPr="006421DF" w:rsidRDefault="000735B3" w:rsidP="00554590">
            <w:pPr>
              <w:widowControl w:val="0"/>
              <w:numPr>
                <w:ilvl w:val="0"/>
                <w:numId w:val="27"/>
              </w:numPr>
              <w:ind w:left="376" w:hanging="283"/>
              <w:jc w:val="both"/>
            </w:pPr>
            <w:r w:rsidRPr="006421DF">
              <w:lastRenderedPageBreak/>
              <w:t xml:space="preserve">В качестве оптических линий связи использовать однотипный, модульный волоконно-оптический кабель со стандартным SM (single mode) волокном, соответствующий стандарту </w:t>
            </w:r>
            <w:r w:rsidRPr="006421DF">
              <w:rPr>
                <w:lang w:val="en-US"/>
              </w:rPr>
              <w:t>G</w:t>
            </w:r>
            <w:r w:rsidRPr="006421DF">
              <w:t>.652</w:t>
            </w:r>
            <w:r w:rsidR="00637A01" w:rsidRPr="006421DF">
              <w:t xml:space="preserve"> </w:t>
            </w:r>
            <w:r w:rsidRPr="006421DF">
              <w:t>(Технические требования к магистральному оптическому кабелю приведены в Приложение №4).</w:t>
            </w:r>
          </w:p>
          <w:p w:rsidR="000735B3" w:rsidRPr="006421DF" w:rsidRDefault="000735B3" w:rsidP="00554590">
            <w:pPr>
              <w:widowControl w:val="0"/>
              <w:numPr>
                <w:ilvl w:val="0"/>
                <w:numId w:val="27"/>
              </w:numPr>
              <w:ind w:left="376" w:hanging="283"/>
              <w:jc w:val="both"/>
            </w:pPr>
            <w:r w:rsidRPr="006421DF">
              <w:t>Затухание в сварных соединениях в одном направлении не должно превышать 0,1 дБ, погрешность оценки затухания в сварных соединениях не должна превышать величины в 0,05 дБ.</w:t>
            </w:r>
          </w:p>
          <w:p w:rsidR="000735B3" w:rsidRPr="006421DF" w:rsidRDefault="000735B3" w:rsidP="00554590">
            <w:pPr>
              <w:widowControl w:val="0"/>
              <w:numPr>
                <w:ilvl w:val="0"/>
                <w:numId w:val="27"/>
              </w:numPr>
              <w:ind w:left="376" w:hanging="283"/>
              <w:jc w:val="both"/>
            </w:pPr>
            <w:r w:rsidRPr="006421DF">
              <w:t xml:space="preserve">На УС все волокна проектируемых оптических кабелей должны быть разварены на внешние </w:t>
            </w:r>
            <w:r w:rsidR="00A5733A" w:rsidRPr="006421DF">
              <w:t>разъёмы</w:t>
            </w:r>
            <w:r w:rsidRPr="006421DF">
              <w:t xml:space="preserve"> оптических кроссовых шкафов. Металлические покровы ВОК должны быть заземлены.</w:t>
            </w:r>
          </w:p>
          <w:p w:rsidR="000735B3" w:rsidRPr="006421DF" w:rsidRDefault="000735B3" w:rsidP="00554590">
            <w:pPr>
              <w:numPr>
                <w:ilvl w:val="0"/>
                <w:numId w:val="27"/>
              </w:numPr>
              <w:ind w:left="376" w:hanging="396"/>
              <w:contextualSpacing/>
              <w:jc w:val="both"/>
            </w:pPr>
            <w:r w:rsidRPr="006421DF">
              <w:t>Выполнить заземление металлических покровов ВОК во вводных шахтах (при их наличии).</w:t>
            </w:r>
          </w:p>
          <w:p w:rsidR="000735B3" w:rsidRPr="006421DF" w:rsidRDefault="000735B3" w:rsidP="00554590">
            <w:pPr>
              <w:numPr>
                <w:ilvl w:val="0"/>
                <w:numId w:val="27"/>
              </w:numPr>
              <w:ind w:left="376" w:hanging="396"/>
              <w:contextualSpacing/>
              <w:jc w:val="both"/>
            </w:pPr>
            <w:r w:rsidRPr="006421DF">
              <w:t>Предусмотреть технологические запасы на кабеле для последующего монтажа ответвительных муфт в местах, указанных Заказчиком.</w:t>
            </w:r>
          </w:p>
          <w:p w:rsidR="000735B3" w:rsidRPr="006421DF" w:rsidRDefault="000735B3" w:rsidP="00554590">
            <w:pPr>
              <w:numPr>
                <w:ilvl w:val="0"/>
                <w:numId w:val="27"/>
              </w:numPr>
              <w:ind w:left="376" w:hanging="396"/>
              <w:contextualSpacing/>
              <w:jc w:val="both"/>
            </w:pPr>
            <w:r w:rsidRPr="006421DF">
              <w:t xml:space="preserve">Производить маркировку проложенных оптических кабелей и многопарного передаточного кабеля на территории домохозяйств, внутри помещений и наружней прокладки (кроме кабельной канализации) маркировочными бирками тип.4 и тип.3 по образцам, предоставленным Заказчиком (Приложение № 3 </w:t>
            </w:r>
            <w:r w:rsidR="00A77B95" w:rsidRPr="006421DF">
              <w:t xml:space="preserve">к </w:t>
            </w:r>
            <w:r w:rsidRPr="006421DF">
              <w:t>ТЗ).</w:t>
            </w:r>
          </w:p>
        </w:tc>
      </w:tr>
      <w:tr w:rsidR="006421DF" w:rsidRPr="006421DF" w:rsidTr="008B7CE2">
        <w:tc>
          <w:tcPr>
            <w:tcW w:w="710" w:type="dxa"/>
          </w:tcPr>
          <w:p w:rsidR="000735B3" w:rsidRPr="006421DF" w:rsidRDefault="00427236" w:rsidP="000735B3">
            <w:r w:rsidRPr="006421DF">
              <w:lastRenderedPageBreak/>
              <w:t>2</w:t>
            </w:r>
            <w:r w:rsidR="000735B3" w:rsidRPr="006421DF">
              <w:t>.1.</w:t>
            </w:r>
          </w:p>
        </w:tc>
        <w:tc>
          <w:tcPr>
            <w:tcW w:w="2350" w:type="dxa"/>
          </w:tcPr>
          <w:p w:rsidR="000735B3" w:rsidRPr="006421DF" w:rsidRDefault="000735B3" w:rsidP="000735B3">
            <w:r w:rsidRPr="006421DF">
              <w:t>Требования к рабочей документации перед началом работ</w:t>
            </w:r>
          </w:p>
        </w:tc>
        <w:tc>
          <w:tcPr>
            <w:tcW w:w="6840" w:type="dxa"/>
          </w:tcPr>
          <w:p w:rsidR="000735B3" w:rsidRPr="006421DF" w:rsidRDefault="000735B3" w:rsidP="00554590">
            <w:pPr>
              <w:numPr>
                <w:ilvl w:val="0"/>
                <w:numId w:val="28"/>
              </w:numPr>
              <w:ind w:left="376" w:hanging="376"/>
              <w:jc w:val="both"/>
            </w:pPr>
            <w:r w:rsidRPr="006421DF">
              <w:t xml:space="preserve">Прокладку кабеля и строительство линий связи осуществлять только после оформления и согласования </w:t>
            </w:r>
            <w:r w:rsidR="00B726CB" w:rsidRPr="006421DF">
              <w:t>предварительной</w:t>
            </w:r>
            <w:r w:rsidRPr="006421DF">
              <w:t xml:space="preserve"> рабочей документации (рабочих чертежей и схем) с Заказчиком и сметы, рассчитанной с использованием согласованных величин удельной стоимости строительства за соответствующие виды работ.   Обязательный перечень документов для согласования перед началом СМР:</w:t>
            </w:r>
          </w:p>
          <w:p w:rsidR="000735B3" w:rsidRPr="006421DF" w:rsidRDefault="000735B3" w:rsidP="000735B3">
            <w:pPr>
              <w:ind w:left="376"/>
              <w:jc w:val="both"/>
            </w:pPr>
            <w:r w:rsidRPr="006421DF">
              <w:t>- схема прокладки ВОЛС или МПК</w:t>
            </w:r>
          </w:p>
          <w:p w:rsidR="000735B3" w:rsidRPr="006421DF" w:rsidRDefault="000735B3" w:rsidP="000735B3">
            <w:pPr>
              <w:ind w:left="376"/>
              <w:jc w:val="both"/>
            </w:pPr>
            <w:r w:rsidRPr="006421DF">
              <w:t xml:space="preserve">- сметный </w:t>
            </w:r>
            <w:r w:rsidR="00A5733A" w:rsidRPr="006421DF">
              <w:t>расчёт</w:t>
            </w:r>
            <w:r w:rsidRPr="006421DF">
              <w:t xml:space="preserve"> с использованием УКВ</w:t>
            </w:r>
          </w:p>
        </w:tc>
      </w:tr>
      <w:tr w:rsidR="006421DF" w:rsidRPr="006421DF" w:rsidTr="008B7CE2">
        <w:tc>
          <w:tcPr>
            <w:tcW w:w="710" w:type="dxa"/>
          </w:tcPr>
          <w:p w:rsidR="000735B3" w:rsidRPr="006421DF" w:rsidRDefault="00427236" w:rsidP="000735B3">
            <w:r w:rsidRPr="006421DF">
              <w:t>2</w:t>
            </w:r>
            <w:r w:rsidR="000735B3" w:rsidRPr="006421DF">
              <w:t>.2.</w:t>
            </w:r>
          </w:p>
        </w:tc>
        <w:tc>
          <w:tcPr>
            <w:tcW w:w="2350" w:type="dxa"/>
          </w:tcPr>
          <w:p w:rsidR="000735B3" w:rsidRPr="006421DF" w:rsidRDefault="000735B3" w:rsidP="000735B3">
            <w:r w:rsidRPr="006421DF">
              <w:t>Состав линейно-кабельных сооружений связи (ЛКСС)</w:t>
            </w:r>
          </w:p>
        </w:tc>
        <w:tc>
          <w:tcPr>
            <w:tcW w:w="6840" w:type="dxa"/>
          </w:tcPr>
          <w:p w:rsidR="000735B3" w:rsidRPr="006421DF" w:rsidRDefault="000735B3" w:rsidP="000735B3">
            <w:pPr>
              <w:tabs>
                <w:tab w:val="left" w:pos="743"/>
              </w:tabs>
              <w:spacing w:before="120"/>
              <w:jc w:val="both"/>
            </w:pPr>
            <w:r w:rsidRPr="006421DF">
              <w:t>При выполнении Работ выполнить строительство лин</w:t>
            </w:r>
            <w:r w:rsidR="005C2492" w:rsidRPr="006421DF">
              <w:t xml:space="preserve">ейно-кабельных сооружений связи, </w:t>
            </w:r>
            <w:r w:rsidRPr="006421DF">
              <w:t>включающих в себя:</w:t>
            </w:r>
          </w:p>
          <w:p w:rsidR="000735B3" w:rsidRPr="006421DF" w:rsidRDefault="00112B02" w:rsidP="00554590">
            <w:pPr>
              <w:numPr>
                <w:ilvl w:val="0"/>
                <w:numId w:val="24"/>
              </w:numPr>
              <w:tabs>
                <w:tab w:val="left" w:pos="743"/>
              </w:tabs>
              <w:spacing w:before="120"/>
              <w:jc w:val="both"/>
            </w:pPr>
            <w:r w:rsidRPr="006421DF">
              <w:t>кабельную канализацию связи;</w:t>
            </w:r>
          </w:p>
          <w:p w:rsidR="000735B3" w:rsidRPr="006421DF" w:rsidRDefault="00112B02" w:rsidP="00554590">
            <w:pPr>
              <w:numPr>
                <w:ilvl w:val="0"/>
                <w:numId w:val="24"/>
              </w:numPr>
              <w:tabs>
                <w:tab w:val="left" w:pos="743"/>
              </w:tabs>
              <w:spacing w:before="120"/>
              <w:jc w:val="both"/>
            </w:pPr>
            <w:r w:rsidRPr="006421DF">
              <w:t>п</w:t>
            </w:r>
            <w:r w:rsidR="000735B3" w:rsidRPr="006421DF">
              <w:t xml:space="preserve">одземные </w:t>
            </w:r>
            <w:r w:rsidRPr="006421DF">
              <w:t xml:space="preserve">и наружные </w:t>
            </w:r>
            <w:r w:rsidR="000735B3" w:rsidRPr="006421DF">
              <w:t>вводы в зда</w:t>
            </w:r>
            <w:r w:rsidRPr="006421DF">
              <w:t>ния;</w:t>
            </w:r>
          </w:p>
          <w:p w:rsidR="000735B3" w:rsidRPr="006421DF" w:rsidRDefault="00112B02" w:rsidP="00554590">
            <w:pPr>
              <w:numPr>
                <w:ilvl w:val="0"/>
                <w:numId w:val="24"/>
              </w:numPr>
              <w:tabs>
                <w:tab w:val="left" w:pos="743"/>
              </w:tabs>
              <w:spacing w:before="120"/>
              <w:jc w:val="both"/>
            </w:pPr>
            <w:r w:rsidRPr="006421DF">
              <w:t>у</w:t>
            </w:r>
            <w:r w:rsidR="000735B3" w:rsidRPr="006421DF">
              <w:t>становка трубостоек, монтаж кабельн</w:t>
            </w:r>
            <w:r w:rsidRPr="006421DF">
              <w:t>ых каналов (в т.ч. и закладных), лотков, кабель-ростов и пр.;</w:t>
            </w:r>
          </w:p>
          <w:p w:rsidR="000735B3" w:rsidRPr="006421DF" w:rsidRDefault="00112B02" w:rsidP="00554590">
            <w:pPr>
              <w:numPr>
                <w:ilvl w:val="0"/>
                <w:numId w:val="24"/>
              </w:numPr>
              <w:tabs>
                <w:tab w:val="left" w:pos="743"/>
              </w:tabs>
              <w:spacing w:before="120"/>
              <w:jc w:val="both"/>
            </w:pPr>
            <w:r w:rsidRPr="006421DF">
              <w:t>п</w:t>
            </w:r>
            <w:r w:rsidR="000735B3" w:rsidRPr="006421DF">
              <w:t xml:space="preserve">ереходы через дороги, нефте- и газопроводы, </w:t>
            </w:r>
            <w:r w:rsidRPr="006421DF">
              <w:t xml:space="preserve">водные преграды и </w:t>
            </w:r>
            <w:r w:rsidR="000735B3" w:rsidRPr="006421DF">
              <w:t>т.п. методом горизонтал</w:t>
            </w:r>
            <w:r w:rsidRPr="006421DF">
              <w:t>ьно-направленного бурения (ГНБ);</w:t>
            </w:r>
          </w:p>
          <w:p w:rsidR="000735B3" w:rsidRPr="006421DF" w:rsidRDefault="00112B02" w:rsidP="00554590">
            <w:pPr>
              <w:numPr>
                <w:ilvl w:val="0"/>
                <w:numId w:val="24"/>
              </w:numPr>
              <w:tabs>
                <w:tab w:val="left" w:pos="743"/>
              </w:tabs>
              <w:spacing w:before="120"/>
              <w:jc w:val="both"/>
            </w:pPr>
            <w:r w:rsidRPr="006421DF">
              <w:t>п</w:t>
            </w:r>
            <w:r w:rsidR="000735B3" w:rsidRPr="006421DF">
              <w:t>роколы под дорогами, тротуарами, сооружениями и т.п.</w:t>
            </w:r>
            <w:r w:rsidRPr="006421DF">
              <w:t>;</w:t>
            </w:r>
          </w:p>
          <w:p w:rsidR="000735B3" w:rsidRPr="006421DF" w:rsidRDefault="00112B02" w:rsidP="00554590">
            <w:pPr>
              <w:numPr>
                <w:ilvl w:val="0"/>
                <w:numId w:val="24"/>
              </w:numPr>
              <w:tabs>
                <w:tab w:val="left" w:pos="743"/>
              </w:tabs>
              <w:spacing w:before="120"/>
              <w:jc w:val="both"/>
            </w:pPr>
            <w:r w:rsidRPr="006421DF">
              <w:t>с</w:t>
            </w:r>
            <w:r w:rsidR="000735B3" w:rsidRPr="006421DF">
              <w:t>троительство во</w:t>
            </w:r>
            <w:r w:rsidR="00E21CD2" w:rsidRPr="006421DF">
              <w:t>здушной (столбовой) линии связи;</w:t>
            </w:r>
          </w:p>
          <w:p w:rsidR="00E21CD2" w:rsidRPr="006421DF" w:rsidRDefault="00E21CD2" w:rsidP="00554590">
            <w:pPr>
              <w:numPr>
                <w:ilvl w:val="0"/>
                <w:numId w:val="24"/>
              </w:numPr>
              <w:tabs>
                <w:tab w:val="left" w:pos="743"/>
              </w:tabs>
              <w:spacing w:before="120"/>
              <w:jc w:val="both"/>
            </w:pPr>
            <w:r w:rsidRPr="006421DF">
              <w:t>прокладка кабеля в грунт.</w:t>
            </w:r>
          </w:p>
          <w:p w:rsidR="000735B3" w:rsidRPr="006421DF" w:rsidRDefault="000735B3" w:rsidP="000735B3">
            <w:pPr>
              <w:tabs>
                <w:tab w:val="left" w:pos="743"/>
              </w:tabs>
              <w:spacing w:before="120"/>
              <w:jc w:val="both"/>
            </w:pPr>
            <w:r w:rsidRPr="006421DF">
              <w:lastRenderedPageBreak/>
              <w:t>При строительстве ЛКСС так же выполняются следующие виды Работ:</w:t>
            </w:r>
          </w:p>
          <w:p w:rsidR="000735B3" w:rsidRPr="006421DF" w:rsidRDefault="000735B3" w:rsidP="00554590">
            <w:pPr>
              <w:widowControl w:val="0"/>
              <w:numPr>
                <w:ilvl w:val="0"/>
                <w:numId w:val="12"/>
              </w:numPr>
              <w:tabs>
                <w:tab w:val="num" w:pos="742"/>
              </w:tabs>
              <w:autoSpaceDE w:val="0"/>
              <w:autoSpaceDN w:val="0"/>
              <w:adjustRightInd w:val="0"/>
              <w:spacing w:line="260" w:lineRule="auto"/>
              <w:ind w:left="283" w:right="-81" w:hanging="283"/>
              <w:jc w:val="both"/>
            </w:pPr>
            <w:r w:rsidRPr="006421DF">
              <w:t>разработка проектно-сметной документации, выполнение ин</w:t>
            </w:r>
            <w:r w:rsidR="00112B02" w:rsidRPr="006421DF">
              <w:t xml:space="preserve">женерно-топографических работ, инженерных и </w:t>
            </w:r>
            <w:r w:rsidRPr="006421DF">
              <w:t>геологических изысканий</w:t>
            </w:r>
            <w:r w:rsidR="00112B02" w:rsidRPr="006421DF">
              <w:t>, работ</w:t>
            </w:r>
            <w:r w:rsidRPr="006421DF">
              <w:t xml:space="preserve"> по оформлению согласований и технических условий надзорных (согласующих) органов;</w:t>
            </w:r>
          </w:p>
          <w:p w:rsidR="000735B3" w:rsidRPr="006421DF" w:rsidRDefault="000735B3" w:rsidP="00554590">
            <w:pPr>
              <w:widowControl w:val="0"/>
              <w:numPr>
                <w:ilvl w:val="0"/>
                <w:numId w:val="12"/>
              </w:numPr>
              <w:tabs>
                <w:tab w:val="num" w:pos="742"/>
              </w:tabs>
              <w:autoSpaceDE w:val="0"/>
              <w:autoSpaceDN w:val="0"/>
              <w:adjustRightInd w:val="0"/>
              <w:spacing w:line="260" w:lineRule="auto"/>
              <w:ind w:left="283" w:right="-81" w:hanging="283"/>
              <w:jc w:val="both"/>
            </w:pPr>
            <w:r w:rsidRPr="006421DF">
              <w:t xml:space="preserve">оформление земельных участков на период строительства </w:t>
            </w:r>
            <w:r w:rsidR="00112B02" w:rsidRPr="006421DF">
              <w:t xml:space="preserve">(с оплатой аренды) </w:t>
            </w:r>
            <w:r w:rsidRPr="006421DF">
              <w:t>и получение необходимых разрешений и согласований;</w:t>
            </w:r>
          </w:p>
          <w:p w:rsidR="000735B3" w:rsidRPr="006421DF" w:rsidRDefault="000735B3" w:rsidP="00554590">
            <w:pPr>
              <w:widowControl w:val="0"/>
              <w:numPr>
                <w:ilvl w:val="0"/>
                <w:numId w:val="12"/>
              </w:numPr>
              <w:tabs>
                <w:tab w:val="num" w:pos="742"/>
              </w:tabs>
              <w:autoSpaceDE w:val="0"/>
              <w:autoSpaceDN w:val="0"/>
              <w:adjustRightInd w:val="0"/>
              <w:spacing w:line="260" w:lineRule="auto"/>
              <w:ind w:left="283" w:right="-81" w:hanging="283"/>
              <w:jc w:val="both"/>
            </w:pPr>
            <w:r w:rsidRPr="006421DF">
              <w:t>получение и оплата технических условий от сторонних организаций;</w:t>
            </w:r>
          </w:p>
          <w:p w:rsidR="000735B3" w:rsidRPr="006421DF" w:rsidRDefault="000735B3" w:rsidP="00554590">
            <w:pPr>
              <w:numPr>
                <w:ilvl w:val="0"/>
                <w:numId w:val="14"/>
              </w:numPr>
              <w:tabs>
                <w:tab w:val="num" w:pos="742"/>
              </w:tabs>
              <w:ind w:left="283" w:hanging="283"/>
              <w:jc w:val="both"/>
            </w:pPr>
            <w:r w:rsidRPr="006421DF">
              <w:t>получение согласия собственников зданий коммерческой недвижимости на ввод кабелей в здание, прокладку ВОК</w:t>
            </w:r>
            <w:r w:rsidRPr="006421DF">
              <w:rPr>
                <w:sz w:val="26"/>
                <w:szCs w:val="26"/>
              </w:rPr>
              <w:t>, многопарных передаточных кабелей и кабелей эл. питания для оборудования по/внутри здания</w:t>
            </w:r>
            <w:r w:rsidRPr="006421DF">
              <w:t xml:space="preserve"> с предоставлением подтверждающих документов в составе комплекта исполнительной документации, комплектация изделиями, материалами включая их поставку;</w:t>
            </w:r>
          </w:p>
          <w:p w:rsidR="000735B3" w:rsidRPr="006421DF" w:rsidRDefault="000735B3" w:rsidP="00554590">
            <w:pPr>
              <w:numPr>
                <w:ilvl w:val="0"/>
                <w:numId w:val="14"/>
              </w:numPr>
              <w:tabs>
                <w:tab w:val="num" w:pos="742"/>
              </w:tabs>
              <w:ind w:left="283" w:hanging="283"/>
              <w:jc w:val="both"/>
            </w:pPr>
            <w:r w:rsidRPr="006421DF">
              <w:t>земляные работы;</w:t>
            </w:r>
          </w:p>
          <w:p w:rsidR="000735B3" w:rsidRPr="006421DF" w:rsidRDefault="000735B3" w:rsidP="00554590">
            <w:pPr>
              <w:numPr>
                <w:ilvl w:val="0"/>
                <w:numId w:val="14"/>
              </w:numPr>
              <w:tabs>
                <w:tab w:val="num" w:pos="742"/>
              </w:tabs>
              <w:ind w:left="283" w:hanging="283"/>
              <w:jc w:val="both"/>
            </w:pPr>
            <w:r w:rsidRPr="006421DF">
              <w:t>вскрытие и восстановление дорожных и уличных покровов, тротуаров, газонов;</w:t>
            </w:r>
          </w:p>
          <w:p w:rsidR="000735B3" w:rsidRPr="006421DF" w:rsidRDefault="000735B3" w:rsidP="00554590">
            <w:pPr>
              <w:numPr>
                <w:ilvl w:val="0"/>
                <w:numId w:val="14"/>
              </w:numPr>
              <w:tabs>
                <w:tab w:val="num" w:pos="742"/>
              </w:tabs>
              <w:ind w:left="283" w:hanging="283"/>
              <w:jc w:val="both"/>
            </w:pPr>
            <w:r w:rsidRPr="006421DF">
              <w:t>прокладка кабельной канализации связи;</w:t>
            </w:r>
          </w:p>
          <w:p w:rsidR="00E21CD2" w:rsidRPr="006421DF" w:rsidRDefault="00E21CD2" w:rsidP="00554590">
            <w:pPr>
              <w:numPr>
                <w:ilvl w:val="0"/>
                <w:numId w:val="14"/>
              </w:numPr>
              <w:tabs>
                <w:tab w:val="num" w:pos="742"/>
              </w:tabs>
              <w:ind w:left="283" w:hanging="283"/>
              <w:jc w:val="both"/>
            </w:pPr>
            <w:r w:rsidRPr="006421DF">
              <w:t>прокладка кабеля в грунт;</w:t>
            </w:r>
          </w:p>
          <w:p w:rsidR="000735B3" w:rsidRPr="006421DF" w:rsidRDefault="000735B3" w:rsidP="00554590">
            <w:pPr>
              <w:numPr>
                <w:ilvl w:val="0"/>
                <w:numId w:val="14"/>
              </w:numPr>
              <w:tabs>
                <w:tab w:val="num" w:pos="742"/>
              </w:tabs>
              <w:ind w:left="283" w:hanging="283"/>
              <w:jc w:val="both"/>
            </w:pPr>
            <w:r w:rsidRPr="006421DF">
              <w:t xml:space="preserve">устройство подземных </w:t>
            </w:r>
            <w:r w:rsidR="005C2492" w:rsidRPr="006421DF">
              <w:t xml:space="preserve">и наружных </w:t>
            </w:r>
            <w:r w:rsidRPr="006421DF">
              <w:t>вводов в здания;</w:t>
            </w:r>
          </w:p>
          <w:p w:rsidR="000735B3" w:rsidRPr="006421DF" w:rsidRDefault="000735B3" w:rsidP="00554590">
            <w:pPr>
              <w:numPr>
                <w:ilvl w:val="0"/>
                <w:numId w:val="14"/>
              </w:numPr>
              <w:tabs>
                <w:tab w:val="num" w:pos="742"/>
              </w:tabs>
              <w:ind w:left="283" w:hanging="283"/>
              <w:jc w:val="both"/>
            </w:pPr>
            <w:r w:rsidRPr="006421DF">
              <w:t xml:space="preserve">устройство переходов через дороги, нефте- и газопроводы, </w:t>
            </w:r>
            <w:r w:rsidR="005C2492" w:rsidRPr="006421DF">
              <w:t xml:space="preserve">водные преграды </w:t>
            </w:r>
            <w:r w:rsidRPr="006421DF">
              <w:t>и т.п. методом горизонтально-направленного бурения (ГНБ);</w:t>
            </w:r>
          </w:p>
          <w:p w:rsidR="000735B3" w:rsidRPr="006421DF" w:rsidRDefault="000735B3" w:rsidP="00554590">
            <w:pPr>
              <w:numPr>
                <w:ilvl w:val="0"/>
                <w:numId w:val="14"/>
              </w:numPr>
              <w:tabs>
                <w:tab w:val="num" w:pos="742"/>
              </w:tabs>
              <w:ind w:left="283" w:hanging="283"/>
              <w:jc w:val="both"/>
            </w:pPr>
            <w:r w:rsidRPr="006421DF">
              <w:t>устройство проколов под дорогами, тротуарами, сооружениями и т.п.;</w:t>
            </w:r>
          </w:p>
          <w:p w:rsidR="000735B3" w:rsidRPr="006421DF" w:rsidRDefault="000735B3" w:rsidP="00554590">
            <w:pPr>
              <w:numPr>
                <w:ilvl w:val="0"/>
                <w:numId w:val="14"/>
              </w:numPr>
              <w:tabs>
                <w:tab w:val="num" w:pos="742"/>
              </w:tabs>
              <w:ind w:left="283" w:hanging="283"/>
              <w:jc w:val="both"/>
            </w:pPr>
            <w:r w:rsidRPr="006421DF">
              <w:t>установка</w:t>
            </w:r>
            <w:r w:rsidR="00A86FFB" w:rsidRPr="006421DF">
              <w:t xml:space="preserve"> </w:t>
            </w:r>
            <w:r w:rsidRPr="006421DF">
              <w:t>опор</w:t>
            </w:r>
            <w:r w:rsidR="00CB1622" w:rsidRPr="006421DF">
              <w:t xml:space="preserve"> воздушных линий связи</w:t>
            </w:r>
            <w:r w:rsidRPr="006421DF">
              <w:t>;</w:t>
            </w:r>
          </w:p>
          <w:p w:rsidR="000735B3" w:rsidRPr="006421DF" w:rsidRDefault="000735B3" w:rsidP="00554590">
            <w:pPr>
              <w:numPr>
                <w:ilvl w:val="0"/>
                <w:numId w:val="14"/>
              </w:numPr>
              <w:tabs>
                <w:tab w:val="num" w:pos="742"/>
              </w:tabs>
              <w:ind w:left="283" w:hanging="283"/>
              <w:jc w:val="both"/>
            </w:pPr>
            <w:r w:rsidRPr="006421DF">
              <w:t>оформление и сдача ПСД по акту</w:t>
            </w:r>
          </w:p>
          <w:p w:rsidR="000735B3" w:rsidRPr="006421DF" w:rsidRDefault="000735B3" w:rsidP="00554590">
            <w:pPr>
              <w:numPr>
                <w:ilvl w:val="0"/>
                <w:numId w:val="14"/>
              </w:numPr>
              <w:tabs>
                <w:tab w:val="num" w:pos="742"/>
              </w:tabs>
              <w:ind w:left="283" w:hanging="283"/>
              <w:jc w:val="both"/>
            </w:pPr>
            <w:r w:rsidRPr="006421DF">
              <w:t>оформление исполнительной документации;</w:t>
            </w:r>
          </w:p>
          <w:p w:rsidR="007E7561" w:rsidRPr="006421DF" w:rsidRDefault="007E7561" w:rsidP="00554590">
            <w:pPr>
              <w:numPr>
                <w:ilvl w:val="0"/>
                <w:numId w:val="14"/>
              </w:numPr>
              <w:tabs>
                <w:tab w:val="num" w:pos="742"/>
              </w:tabs>
              <w:ind w:left="283" w:hanging="283"/>
              <w:jc w:val="both"/>
            </w:pPr>
            <w:r w:rsidRPr="006421DF">
              <w:rPr>
                <w:szCs w:val="26"/>
              </w:rPr>
              <w:t>оформление комплекта документации для получения прав собственности Заказчика на построенные сооружения и линии связи</w:t>
            </w:r>
          </w:p>
        </w:tc>
      </w:tr>
      <w:tr w:rsidR="006421DF" w:rsidRPr="006421DF" w:rsidTr="008B7CE2">
        <w:tc>
          <w:tcPr>
            <w:tcW w:w="710" w:type="dxa"/>
          </w:tcPr>
          <w:p w:rsidR="000735B3" w:rsidRPr="006421DF" w:rsidRDefault="00427236" w:rsidP="000735B3">
            <w:pPr>
              <w:rPr>
                <w:highlight w:val="yellow"/>
              </w:rPr>
            </w:pPr>
            <w:r w:rsidRPr="006421DF">
              <w:lastRenderedPageBreak/>
              <w:t>2</w:t>
            </w:r>
            <w:r w:rsidR="000735B3" w:rsidRPr="006421DF">
              <w:t>.3.</w:t>
            </w:r>
          </w:p>
        </w:tc>
        <w:tc>
          <w:tcPr>
            <w:tcW w:w="2350" w:type="dxa"/>
          </w:tcPr>
          <w:p w:rsidR="000735B3" w:rsidRPr="006421DF" w:rsidRDefault="000735B3" w:rsidP="000735B3">
            <w:pPr>
              <w:rPr>
                <w:highlight w:val="yellow"/>
              </w:rPr>
            </w:pPr>
            <w:r w:rsidRPr="006421DF">
              <w:t>Требования к строительству линейно-кабельных сооружений связи (ЛКСС)</w:t>
            </w:r>
          </w:p>
        </w:tc>
        <w:tc>
          <w:tcPr>
            <w:tcW w:w="6840" w:type="dxa"/>
          </w:tcPr>
          <w:p w:rsidR="00785C38" w:rsidRPr="006421DF" w:rsidRDefault="00785C38" w:rsidP="00785C38">
            <w:pPr>
              <w:tabs>
                <w:tab w:val="left" w:pos="743"/>
              </w:tabs>
              <w:spacing w:before="120"/>
              <w:jc w:val="both"/>
            </w:pPr>
            <w:r w:rsidRPr="006421DF">
              <w:t>При выполнении Работ по строительству линейно-кабельных сооружений связи:</w:t>
            </w:r>
          </w:p>
          <w:p w:rsidR="00785C38" w:rsidRPr="006421DF" w:rsidRDefault="00785C38" w:rsidP="00554590">
            <w:pPr>
              <w:numPr>
                <w:ilvl w:val="0"/>
                <w:numId w:val="14"/>
              </w:numPr>
              <w:tabs>
                <w:tab w:val="num" w:pos="742"/>
              </w:tabs>
              <w:ind w:left="283" w:hanging="283"/>
              <w:jc w:val="both"/>
            </w:pPr>
            <w:r w:rsidRPr="006421DF">
              <w:t xml:space="preserve">при установке кабельных колодцев ККС предусмотреть установку смотровых люков </w:t>
            </w:r>
            <w:r w:rsidR="00A5733A" w:rsidRPr="006421DF">
              <w:t>тяжёлого</w:t>
            </w:r>
            <w:r w:rsidRPr="006421DF">
              <w:t xml:space="preserve"> типа (тип «Т») с нижней крышко</w:t>
            </w:r>
            <w:r w:rsidR="000B67B6" w:rsidRPr="006421DF">
              <w:t xml:space="preserve">й и с шарнирной верхней крышкой. По желанию Заказчика в отдельных случаях при строительстве </w:t>
            </w:r>
            <w:r w:rsidR="000D331A" w:rsidRPr="006421DF">
              <w:t xml:space="preserve">линейно-кабельных сооружений предусмотреть установку </w:t>
            </w:r>
            <w:r w:rsidR="00023E9A" w:rsidRPr="006421DF">
              <w:t xml:space="preserve">на колодец </w:t>
            </w:r>
            <w:r w:rsidR="000D331A" w:rsidRPr="006421DF">
              <w:t xml:space="preserve">крышки люка из железобетона (устанавливается одна крышка люка на колодец, плюс одна крышка – резерв; стоимость двух железобетонных крышек </w:t>
            </w:r>
            <w:r w:rsidR="0017419A" w:rsidRPr="006421DF">
              <w:t>учтена соответствующей Удельной рас</w:t>
            </w:r>
            <w:r w:rsidR="00023E9A" w:rsidRPr="006421DF">
              <w:t>ценкой на установку одного колодца ККС</w:t>
            </w:r>
            <w:r w:rsidR="0017419A" w:rsidRPr="006421DF">
              <w:t xml:space="preserve">- </w:t>
            </w:r>
            <w:r w:rsidR="0017419A" w:rsidRPr="00780D2C">
              <w:t xml:space="preserve">Раздел </w:t>
            </w:r>
            <w:r w:rsidR="00780D2C" w:rsidRPr="00780D2C">
              <w:t>3</w:t>
            </w:r>
            <w:r w:rsidR="0017419A" w:rsidRPr="006421DF">
              <w:t>)</w:t>
            </w:r>
          </w:p>
          <w:p w:rsidR="00785C38" w:rsidRPr="006421DF" w:rsidRDefault="00785C38" w:rsidP="00554590">
            <w:pPr>
              <w:numPr>
                <w:ilvl w:val="0"/>
                <w:numId w:val="14"/>
              </w:numPr>
              <w:tabs>
                <w:tab w:val="num" w:pos="742"/>
              </w:tabs>
              <w:ind w:left="283" w:hanging="283"/>
              <w:jc w:val="both"/>
            </w:pPr>
            <w:r w:rsidRPr="006421DF">
              <w:t xml:space="preserve">при размещении кабельных колодцев на проезжей части улиц, дорог, автомобильных трасс, дворовых проездов и т.д. </w:t>
            </w:r>
            <w:r w:rsidRPr="006421DF">
              <w:lastRenderedPageBreak/>
              <w:t>предусмотреть использование железобетонных кабельных колодцев типа ККС (ККСу, ККСр и др.)</w:t>
            </w:r>
            <w:r w:rsidR="006E64D2" w:rsidRPr="006421DF">
              <w:t xml:space="preserve"> </w:t>
            </w:r>
            <w:r w:rsidRPr="006421DF">
              <w:t>-</w:t>
            </w:r>
            <w:r w:rsidR="006E64D2" w:rsidRPr="006421DF">
              <w:t xml:space="preserve"> </w:t>
            </w:r>
            <w:r w:rsidRPr="006421DF">
              <w:t>2,3,4,5-80 (с вертикальной нагрузкой до 80 тонн).</w:t>
            </w:r>
          </w:p>
          <w:p w:rsidR="00785C38" w:rsidRPr="006421DF" w:rsidRDefault="00785C38" w:rsidP="00554590">
            <w:pPr>
              <w:numPr>
                <w:ilvl w:val="0"/>
                <w:numId w:val="14"/>
              </w:numPr>
              <w:tabs>
                <w:tab w:val="num" w:pos="742"/>
              </w:tabs>
              <w:ind w:left="283" w:hanging="283"/>
              <w:jc w:val="both"/>
            </w:pPr>
            <w:r w:rsidRPr="006421DF">
              <w:t xml:space="preserve">осуществить оснастку колодцев кронштейнами и консолями из </w:t>
            </w:r>
            <w:r w:rsidR="00A5733A" w:rsidRPr="006421DF">
              <w:t>расчёта</w:t>
            </w:r>
            <w:r w:rsidRPr="006421DF">
              <w:t xml:space="preserve"> прокладываемого кабеля, монтируемых муфт и с </w:t>
            </w:r>
            <w:r w:rsidR="00A5733A" w:rsidRPr="006421DF">
              <w:t>учётом</w:t>
            </w:r>
            <w:r w:rsidRPr="006421DF">
              <w:t xml:space="preserve"> технологического запаса кабеля</w:t>
            </w:r>
            <w:r w:rsidR="00573DA4" w:rsidRPr="006421DF">
              <w:t xml:space="preserve"> (но не менее 2-х кронштейнов и 2-х консолей на один колодец)</w:t>
            </w:r>
            <w:r w:rsidRPr="006421DF">
              <w:t>;</w:t>
            </w:r>
          </w:p>
          <w:p w:rsidR="00B46049" w:rsidRPr="006421DF" w:rsidRDefault="00B46049" w:rsidP="00B46049">
            <w:pPr>
              <w:numPr>
                <w:ilvl w:val="0"/>
                <w:numId w:val="14"/>
              </w:numPr>
              <w:tabs>
                <w:tab w:val="num" w:pos="742"/>
              </w:tabs>
              <w:ind w:left="283" w:hanging="283"/>
              <w:jc w:val="both"/>
            </w:pPr>
            <w:r w:rsidRPr="006421DF">
              <w:t>выполнять строительство пролётов кабельной канализации из п/э труб цельными трубами между смежными смотровыми устройствами (колодцами). Стыки труб в пролётах выполнять в исключительных случаях по согласованию с Заказчиком;</w:t>
            </w:r>
          </w:p>
          <w:p w:rsidR="00785C38" w:rsidRPr="006421DF" w:rsidRDefault="00785C38" w:rsidP="00554590">
            <w:pPr>
              <w:numPr>
                <w:ilvl w:val="0"/>
                <w:numId w:val="14"/>
              </w:numPr>
              <w:tabs>
                <w:tab w:val="num" w:pos="742"/>
              </w:tabs>
              <w:ind w:left="283" w:hanging="283"/>
              <w:jc w:val="both"/>
            </w:pPr>
            <w:r w:rsidRPr="006421DF">
              <w:t xml:space="preserve">предусмотреть дополнительную защиту мест стыковок (муфт) каналов кабельной канализации из полиэтиленовых труб в </w:t>
            </w:r>
            <w:r w:rsidR="00A5733A" w:rsidRPr="006421DF">
              <w:t>пролётах</w:t>
            </w:r>
            <w:r w:rsidRPr="006421DF">
              <w:t>;</w:t>
            </w:r>
          </w:p>
          <w:p w:rsidR="00785C38" w:rsidRPr="006421DF" w:rsidRDefault="00E21CD2" w:rsidP="00554590">
            <w:pPr>
              <w:numPr>
                <w:ilvl w:val="0"/>
                <w:numId w:val="14"/>
              </w:numPr>
              <w:tabs>
                <w:tab w:val="num" w:pos="742"/>
              </w:tabs>
              <w:ind w:left="283" w:hanging="283"/>
              <w:jc w:val="both"/>
            </w:pPr>
            <w:r w:rsidRPr="006421DF">
              <w:t>обеспечить глубину</w:t>
            </w:r>
            <w:r w:rsidR="00785C38" w:rsidRPr="006421DF">
              <w:t xml:space="preserve"> закладки каналов кабельной канализации не менее 0,8 м; </w:t>
            </w:r>
          </w:p>
          <w:p w:rsidR="00785C38" w:rsidRPr="006421DF" w:rsidRDefault="00E21CD2" w:rsidP="00554590">
            <w:pPr>
              <w:numPr>
                <w:ilvl w:val="0"/>
                <w:numId w:val="14"/>
              </w:numPr>
              <w:tabs>
                <w:tab w:val="num" w:pos="742"/>
              </w:tabs>
              <w:ind w:left="283" w:hanging="283"/>
              <w:jc w:val="both"/>
            </w:pPr>
            <w:r w:rsidRPr="006421DF">
              <w:t xml:space="preserve">обеспечить глубину прокладки </w:t>
            </w:r>
            <w:r w:rsidR="00785C38" w:rsidRPr="006421DF">
              <w:t>при переходах через автомобильные дороги и проезды (скрытый/открытый переход, кроме ГНБ) – не менее 1,2 м;</w:t>
            </w:r>
          </w:p>
          <w:p w:rsidR="00FA253E" w:rsidRPr="006421DF" w:rsidRDefault="00E21CD2" w:rsidP="00B46049">
            <w:pPr>
              <w:numPr>
                <w:ilvl w:val="0"/>
                <w:numId w:val="14"/>
              </w:numPr>
              <w:tabs>
                <w:tab w:val="num" w:pos="742"/>
              </w:tabs>
              <w:ind w:left="283" w:hanging="283"/>
              <w:jc w:val="both"/>
            </w:pPr>
            <w:r w:rsidRPr="006421DF">
              <w:t xml:space="preserve">обеспечить </w:t>
            </w:r>
            <w:r w:rsidR="00FA253E" w:rsidRPr="006421DF">
              <w:t>на прямолинейных участках длины пролётов между устанавливаемыми опорами – не менее 50 метров, но не более 60 метров. Применение ВОК с максимально допустимой растягивающей нагрузкой, предназначенной для пролётов более 60 метров, не является основанием и разрешением для увеличения длины пролёта. В отдельных случаях, по отдельному согласованию с Заказчиком, допускается уменьшение длины пролёта менее 50 метров - на угловых и переходных участках устанавливаемых опор;</w:t>
            </w:r>
          </w:p>
          <w:p w:rsidR="00B46049" w:rsidRPr="006421DF" w:rsidRDefault="00B46049" w:rsidP="00B46049">
            <w:pPr>
              <w:numPr>
                <w:ilvl w:val="0"/>
                <w:numId w:val="14"/>
              </w:numPr>
              <w:tabs>
                <w:tab w:val="num" w:pos="742"/>
              </w:tabs>
              <w:ind w:left="283" w:hanging="283"/>
              <w:jc w:val="both"/>
            </w:pPr>
            <w:r w:rsidRPr="006421DF">
              <w:t>угловые, переходные и ок</w:t>
            </w:r>
            <w:r w:rsidR="00CB06F0" w:rsidRPr="006421DF">
              <w:t xml:space="preserve">онечные опоры </w:t>
            </w:r>
            <w:r w:rsidR="00E21CD2" w:rsidRPr="006421DF">
              <w:t>устанавливать</w:t>
            </w:r>
            <w:r w:rsidRPr="006421DF">
              <w:t xml:space="preserve"> с устан</w:t>
            </w:r>
            <w:r w:rsidR="00BE538E" w:rsidRPr="006421DF">
              <w:t>овкой укосин/подпор или оттяжек;</w:t>
            </w:r>
          </w:p>
          <w:p w:rsidR="00BE538E" w:rsidRPr="006421DF" w:rsidRDefault="00E21CD2" w:rsidP="00B46049">
            <w:pPr>
              <w:numPr>
                <w:ilvl w:val="0"/>
                <w:numId w:val="14"/>
              </w:numPr>
              <w:tabs>
                <w:tab w:val="num" w:pos="742"/>
              </w:tabs>
              <w:ind w:left="283" w:hanging="283"/>
              <w:jc w:val="both"/>
            </w:pPr>
            <w:r w:rsidRPr="006421DF">
              <w:t>обеспечить глубину</w:t>
            </w:r>
            <w:r w:rsidR="00BE538E" w:rsidRPr="006421DF">
              <w:t xml:space="preserve"> прокладки оптических и электрических кабелей (бронированных и небронированных) в грунтах </w:t>
            </w:r>
            <w:r w:rsidR="00BE538E" w:rsidRPr="006421DF">
              <w:rPr>
                <w:lang w:val="en-US"/>
              </w:rPr>
              <w:t>I</w:t>
            </w:r>
            <w:r w:rsidR="00BE538E" w:rsidRPr="006421DF">
              <w:t>-</w:t>
            </w:r>
            <w:r w:rsidR="00BE538E" w:rsidRPr="006421DF">
              <w:rPr>
                <w:lang w:val="en-US"/>
              </w:rPr>
              <w:t>IV</w:t>
            </w:r>
            <w:r w:rsidR="00BE538E" w:rsidRPr="006421DF">
              <w:t xml:space="preserve"> групп не менее 1,</w:t>
            </w:r>
            <w:r w:rsidR="00DE3E22" w:rsidRPr="006421DF">
              <w:t>2</w:t>
            </w:r>
            <w:r w:rsidR="00BE538E" w:rsidRPr="006421DF">
              <w:t xml:space="preserve"> м;</w:t>
            </w:r>
          </w:p>
          <w:p w:rsidR="00DE3E22" w:rsidRPr="006421DF" w:rsidRDefault="00347F8A" w:rsidP="00347F8A">
            <w:pPr>
              <w:ind w:left="972"/>
              <w:jc w:val="both"/>
            </w:pPr>
            <w:r w:rsidRPr="006421DF">
              <w:t xml:space="preserve">- </w:t>
            </w:r>
            <w:r w:rsidR="00DE3E22" w:rsidRPr="006421DF">
              <w:t xml:space="preserve">изменение глубины прокладки оптических и электрических кабелей в грунтах </w:t>
            </w:r>
            <w:r w:rsidR="00DE3E22" w:rsidRPr="006421DF">
              <w:rPr>
                <w:lang w:val="en-US"/>
              </w:rPr>
              <w:t>I</w:t>
            </w:r>
            <w:r w:rsidR="00DE3E22" w:rsidRPr="006421DF">
              <w:t>-</w:t>
            </w:r>
            <w:r w:rsidR="00DE3E22" w:rsidRPr="006421DF">
              <w:rPr>
                <w:lang w:val="en-US"/>
              </w:rPr>
              <w:t>IV</w:t>
            </w:r>
            <w:r w:rsidR="00DE3E22" w:rsidRPr="006421DF">
              <w:t xml:space="preserve"> группы допускается в </w:t>
            </w:r>
            <w:r w:rsidRPr="006421DF">
              <w:t>исключительных</w:t>
            </w:r>
            <w:r w:rsidR="00DE3E22" w:rsidRPr="006421DF">
              <w:t xml:space="preserve"> случаях, по </w:t>
            </w:r>
            <w:r w:rsidR="000B5D14" w:rsidRPr="006421DF">
              <w:t xml:space="preserve">отдельному </w:t>
            </w:r>
            <w:r w:rsidR="00DE3E22" w:rsidRPr="006421DF">
              <w:t>согласованию с Заказчиком</w:t>
            </w:r>
            <w:r w:rsidRPr="006421DF">
              <w:t xml:space="preserve"> на этапе ПИР; при пересечениях</w:t>
            </w:r>
            <w:r w:rsidR="00DE3E22" w:rsidRPr="006421DF">
              <w:t xml:space="preserve"> автомобильных дорог и проездов (скрытый/открытый переход, ГНБ), сторонних коммуникаций по</w:t>
            </w:r>
            <w:r w:rsidRPr="006421DF">
              <w:t xml:space="preserve"> техническим условиям (требованиям)</w:t>
            </w:r>
            <w:r w:rsidR="00DE3E22" w:rsidRPr="006421DF">
              <w:t xml:space="preserve"> владел</w:t>
            </w:r>
            <w:r w:rsidR="00C55D4A" w:rsidRPr="006421DF">
              <w:t>ьцев коммуникаций и третьих лиц.</w:t>
            </w:r>
          </w:p>
          <w:p w:rsidR="000735B3" w:rsidRPr="006421DF" w:rsidRDefault="00785C38" w:rsidP="009B0D51">
            <w:pPr>
              <w:jc w:val="both"/>
            </w:pPr>
            <w:r w:rsidRPr="006421DF">
              <w:t>В отдельных случаях по согласованию с Заказчиком при выполнении работ по прокладке кабелей по опорам, конструкциям и сооружениям размещать оконечные устройства (запасы кабелей, муфты, ОРШ, ОРК, РК, РШ и пр.) в декоративных футлярах, кожухах, коробах. Тип и конструкцию декоративных футляров, кожухов, коробов согласовать с Заказчиком на этапе согласования материалов письменно.</w:t>
            </w:r>
          </w:p>
          <w:p w:rsidR="00B46049" w:rsidRPr="006421DF" w:rsidRDefault="00B46049" w:rsidP="00B46049">
            <w:pPr>
              <w:pStyle w:val="a3"/>
            </w:pPr>
            <w:r w:rsidRPr="006421DF">
              <w:t xml:space="preserve">Если иное не оговорено в заказе, строительство линейных сооружений связи осуществлять в общем случае на основании положений действующего «Руководства по строительству </w:t>
            </w:r>
            <w:r w:rsidRPr="006421DF">
              <w:lastRenderedPageBreak/>
              <w:t>линейных сооружений местных сетей связи», утверждённых Министерством связи РФ 21.12.1995 г.</w:t>
            </w:r>
          </w:p>
        </w:tc>
      </w:tr>
      <w:tr w:rsidR="006421DF" w:rsidRPr="006421DF" w:rsidTr="008B7CE2">
        <w:tc>
          <w:tcPr>
            <w:tcW w:w="3060" w:type="dxa"/>
            <w:gridSpan w:val="2"/>
          </w:tcPr>
          <w:p w:rsidR="000735B3" w:rsidRPr="006421DF" w:rsidRDefault="000735B3" w:rsidP="00554590">
            <w:pPr>
              <w:numPr>
                <w:ilvl w:val="0"/>
                <w:numId w:val="21"/>
              </w:numPr>
              <w:ind w:left="459" w:hanging="425"/>
              <w:contextualSpacing/>
              <w:rPr>
                <w:b/>
              </w:rPr>
            </w:pPr>
            <w:r w:rsidRPr="006421DF">
              <w:rPr>
                <w:b/>
              </w:rPr>
              <w:lastRenderedPageBreak/>
              <w:t>Оформление проектной документации</w:t>
            </w:r>
          </w:p>
        </w:tc>
        <w:tc>
          <w:tcPr>
            <w:tcW w:w="6840" w:type="dxa"/>
          </w:tcPr>
          <w:p w:rsidR="006E64D2" w:rsidRPr="006421DF" w:rsidRDefault="006E64D2" w:rsidP="006E64D2">
            <w:pPr>
              <w:spacing w:after="240"/>
              <w:jc w:val="both"/>
            </w:pPr>
            <w:r w:rsidRPr="006421DF">
              <w:t>В общем случае необходимо провести двухэтапное проектирование:</w:t>
            </w:r>
          </w:p>
          <w:p w:rsidR="006E64D2" w:rsidRPr="006421DF" w:rsidRDefault="006E64D2" w:rsidP="006E64D2">
            <w:pPr>
              <w:spacing w:after="240"/>
              <w:jc w:val="both"/>
            </w:pPr>
            <w:r w:rsidRPr="006421DF">
              <w:t>- 1 этап- первичная (предварительная) рабочая документация (схемы и сметы) для начала СМР. Согласовывается с кураторами Заказчика на местах и в отделе строительства технической инфраструктуры. При необходимости согласовывается со сторонними организациями.</w:t>
            </w:r>
          </w:p>
          <w:p w:rsidR="006E64D2" w:rsidRPr="006421DF" w:rsidRDefault="006E64D2" w:rsidP="006E64D2">
            <w:pPr>
              <w:spacing w:after="240"/>
              <w:jc w:val="both"/>
            </w:pPr>
            <w:r w:rsidRPr="006421DF">
              <w:t>- 2 этап- формирование полного комплекта проектно-сметной документации на основе предварительной рабочей документации, оформление, согласование со сторонними организациями, получение разрешительной документации, сдача Заказчику по Акту.</w:t>
            </w:r>
          </w:p>
          <w:p w:rsidR="006E64D2" w:rsidRPr="006421DF" w:rsidRDefault="006E64D2" w:rsidP="006E64D2">
            <w:pPr>
              <w:spacing w:after="240"/>
              <w:jc w:val="both"/>
            </w:pPr>
            <w:r w:rsidRPr="006421DF">
              <w:t>Проектные работы:</w:t>
            </w:r>
          </w:p>
          <w:p w:rsidR="006E64D2" w:rsidRPr="006421DF" w:rsidRDefault="006E64D2" w:rsidP="006E64D2">
            <w:pPr>
              <w:spacing w:after="240"/>
              <w:jc w:val="both"/>
            </w:pPr>
            <w:r w:rsidRPr="006421DF">
              <w:t>1. Общие требования к выполнению работ по проектированию - Проектную документацию выполнить в соответствии с «ГОСТ Р 21.1101-2009. Система проектной документации для строительства. Основные требования к проектной и рабочей документации». Рабочую документацию выполнить в соответствии с «ГОСТ Р 21.1703-2000. Система проектной документации для строительства. Правила выполнения рабочей документации проводных средств связи».</w:t>
            </w:r>
          </w:p>
          <w:p w:rsidR="006E64D2" w:rsidRPr="006421DF" w:rsidRDefault="006E64D2" w:rsidP="006E64D2">
            <w:pPr>
              <w:spacing w:after="240"/>
              <w:jc w:val="both"/>
            </w:pPr>
            <w:r w:rsidRPr="006421DF">
              <w:t>2.</w:t>
            </w:r>
            <w:r w:rsidRPr="006421DF">
              <w:tab/>
              <w:t>Состав проектной документации - Сформировать в соответствии с Постановлением Правительства РФ от 16.02.2008 N 87 (ред. от 08.08.2013) «О составе разделов проектной документации и требованиях к их содержанию».</w:t>
            </w:r>
          </w:p>
          <w:p w:rsidR="006E64D2" w:rsidRPr="006421DF" w:rsidRDefault="006E64D2" w:rsidP="006E64D2">
            <w:pPr>
              <w:spacing w:after="240"/>
              <w:jc w:val="both"/>
            </w:pPr>
            <w:r w:rsidRPr="006421DF">
              <w:t>3.</w:t>
            </w:r>
            <w:r w:rsidRPr="006421DF">
              <w:tab/>
              <w:t>Состав рабочей документации - Включить архитектурно-строительные решения, технологические решения по сетям связи, решения по системам электроснабжения, отопления, вентиляции и кондиционирования воздуха, автоматизации и мониторингу инженерных систем, решения по присоединению к наружным сетям электроснабжения и связи; схемы организации связей и управления, схемы распайки кабелей, узлов линейных сооружений, ситуационные планы; спецификации оборудования, материалов - в разрезе видов работ. Согласовать полный перечень состава разделов с Заказчиком проекта.</w:t>
            </w:r>
          </w:p>
          <w:p w:rsidR="006E64D2" w:rsidRPr="006421DF" w:rsidRDefault="006E64D2" w:rsidP="006E64D2">
            <w:pPr>
              <w:spacing w:after="240"/>
              <w:jc w:val="both"/>
            </w:pPr>
            <w:r w:rsidRPr="006421DF">
              <w:t>4.</w:t>
            </w:r>
            <w:r w:rsidRPr="006421DF">
              <w:tab/>
              <w:t xml:space="preserve">Состав сметной документации - Сводный сметный расчёт стоимости, сводка затрат, объектные и локальные сметы - в разрезе видов работ. Состав видов работ определяется проектом и согласуется с Заказчиком проекта. Сводный сметный расчёт должен быть выполнен с выделением пусковых комплексов сети. Текстовая и графическая информация по проекту должна быть представлена в стандартных форматах MS Office, а сметная </w:t>
            </w:r>
            <w:r w:rsidRPr="006421DF">
              <w:lastRenderedPageBreak/>
              <w:t>документация в формате MS Excel. Стоимость строительства определить по удельным расценкам за единицу (вид) работ.</w:t>
            </w:r>
          </w:p>
          <w:p w:rsidR="006E64D2" w:rsidRPr="006421DF" w:rsidRDefault="006E64D2" w:rsidP="006E64D2">
            <w:pPr>
              <w:spacing w:after="240"/>
              <w:jc w:val="both"/>
            </w:pPr>
            <w:r w:rsidRPr="006421DF">
              <w:t>5.</w:t>
            </w:r>
            <w:r w:rsidRPr="006421DF">
              <w:tab/>
              <w:t>Проектные работы могут быть выполнены лично, либо силами специализированной организации (субподрядчиком).</w:t>
            </w:r>
          </w:p>
          <w:p w:rsidR="000735B3" w:rsidRPr="006421DF" w:rsidRDefault="006E64D2" w:rsidP="006E64D2">
            <w:pPr>
              <w:spacing w:after="240"/>
              <w:jc w:val="both"/>
              <w:rPr>
                <w:spacing w:val="-5"/>
                <w:w w:val="102"/>
              </w:rPr>
            </w:pPr>
            <w:r w:rsidRPr="006421DF">
              <w:t>6. После завершения Проектных работ Подрядчик передаёт Заказчику Акт сдачи-приёмки работ в 2 экземплярах с приложением 2 (двух) комплектов разработанной Проектной документации на бумажном носителе и в электронном виде на флеш-носителе в формате pdf.</w:t>
            </w:r>
          </w:p>
        </w:tc>
      </w:tr>
      <w:tr w:rsidR="006421DF" w:rsidRPr="006421DF" w:rsidTr="008B7CE2">
        <w:tc>
          <w:tcPr>
            <w:tcW w:w="3060" w:type="dxa"/>
            <w:gridSpan w:val="2"/>
          </w:tcPr>
          <w:p w:rsidR="000735B3" w:rsidRPr="006421DF" w:rsidRDefault="000735B3" w:rsidP="00554590">
            <w:pPr>
              <w:numPr>
                <w:ilvl w:val="0"/>
                <w:numId w:val="21"/>
              </w:numPr>
              <w:ind w:left="459" w:hanging="425"/>
              <w:contextualSpacing/>
              <w:rPr>
                <w:b/>
              </w:rPr>
            </w:pPr>
            <w:r w:rsidRPr="006421DF">
              <w:rPr>
                <w:b/>
              </w:rPr>
              <w:lastRenderedPageBreak/>
              <w:t>Оформление исполнительной документации</w:t>
            </w:r>
          </w:p>
        </w:tc>
        <w:tc>
          <w:tcPr>
            <w:tcW w:w="6840" w:type="dxa"/>
          </w:tcPr>
          <w:p w:rsidR="006E64D2" w:rsidRPr="006421DF" w:rsidRDefault="006E64D2" w:rsidP="006E64D2">
            <w:pPr>
              <w:spacing w:after="240"/>
              <w:jc w:val="both"/>
            </w:pPr>
            <w:r w:rsidRPr="006421DF">
              <w:t>Оформление и определение состава комплекта исполнительной документации, передаваемой Подрядчиком Заказчику при сдаче выполненных работ, осуществляется в строгом соответствии с «Методическими рекомендациями для подрядных организаций по оформлению и сдаче исполнительной документации на работы, выполненные по строительству, развитию и реконструкции сетей связи ПАО «Башинформсвязь» (МР-3</w:t>
            </w:r>
            <w:r w:rsidR="00B36C7D" w:rsidRPr="006421DF">
              <w:t>п) -</w:t>
            </w:r>
            <w:r w:rsidR="00423775" w:rsidRPr="006421DF">
              <w:t>Приложение № 6 к Договору</w:t>
            </w:r>
            <w:r w:rsidRPr="006421DF">
              <w:t xml:space="preserve"> и РД 45.156-2000. </w:t>
            </w:r>
          </w:p>
          <w:p w:rsidR="006E64D2" w:rsidRPr="006421DF" w:rsidRDefault="006E64D2" w:rsidP="006E64D2">
            <w:pPr>
              <w:spacing w:after="240"/>
              <w:jc w:val="both"/>
            </w:pPr>
            <w:r w:rsidRPr="006421DF">
              <w:t>После завершения строительно-монтажных работ, перед началом приёмо-сдаточных мероприятий, Подрядчик предоставляет Заказчику протоколы измерения сопротивления изоляции питающего кабеля, оформленные в установленном порядке специалистами электролаборатории, имеющей регистрацию в Ростехнадзоре.</w:t>
            </w:r>
          </w:p>
          <w:p w:rsidR="000735B3" w:rsidRPr="006421DF" w:rsidRDefault="006E64D2" w:rsidP="006E64D2">
            <w:pPr>
              <w:spacing w:after="240"/>
              <w:jc w:val="both"/>
            </w:pPr>
            <w:r w:rsidRPr="006421DF">
              <w:t>После завершения строительно-монтажных работ, перед началом приёмо-сдаточных мероприятий, Подрядчик предоставляет Заказчику комплект исполнительной документации (КИД) в электронном виде (в формате pdf) в порядке, определённом положениями МР-3п, для проверки и осуществления дальнейших мероприятий по приёмо-сдаточным работам. После успешного завершения приёмо-сдаточных работ Подрядчик предоставляет КИД на бумажном носителе в количестве 1 экз. и в электронном виде на флэш-носителе в формате pdf.</w:t>
            </w:r>
          </w:p>
        </w:tc>
      </w:tr>
      <w:tr w:rsidR="006421DF" w:rsidRPr="006421DF" w:rsidTr="008B7CE2">
        <w:tc>
          <w:tcPr>
            <w:tcW w:w="3060" w:type="dxa"/>
            <w:gridSpan w:val="2"/>
          </w:tcPr>
          <w:p w:rsidR="000735B3" w:rsidRPr="006421DF" w:rsidRDefault="000735B3" w:rsidP="00554590">
            <w:pPr>
              <w:numPr>
                <w:ilvl w:val="0"/>
                <w:numId w:val="21"/>
              </w:numPr>
              <w:ind w:left="459" w:hanging="459"/>
              <w:contextualSpacing/>
              <w:rPr>
                <w:b/>
              </w:rPr>
            </w:pPr>
            <w:r w:rsidRPr="006421DF">
              <w:rPr>
                <w:b/>
              </w:rPr>
              <w:t>Охрана труда</w:t>
            </w:r>
          </w:p>
          <w:p w:rsidR="000735B3" w:rsidRPr="006421DF" w:rsidRDefault="000735B3" w:rsidP="000735B3">
            <w:pPr>
              <w:rPr>
                <w:b/>
              </w:rPr>
            </w:pPr>
          </w:p>
        </w:tc>
        <w:tc>
          <w:tcPr>
            <w:tcW w:w="6840" w:type="dxa"/>
          </w:tcPr>
          <w:p w:rsidR="000735B3" w:rsidRPr="006421DF" w:rsidRDefault="000735B3" w:rsidP="000735B3">
            <w:pPr>
              <w:spacing w:after="240"/>
              <w:jc w:val="both"/>
            </w:pPr>
            <w:r w:rsidRPr="006421DF">
              <w:t>Предусмотреть необходимые мероприятия по охране труда и технике безопасности, выполнив соответствующие расчёты.</w:t>
            </w:r>
          </w:p>
        </w:tc>
      </w:tr>
      <w:tr w:rsidR="000735B3" w:rsidRPr="006421DF" w:rsidTr="008B7CE2">
        <w:tc>
          <w:tcPr>
            <w:tcW w:w="3060" w:type="dxa"/>
            <w:gridSpan w:val="2"/>
          </w:tcPr>
          <w:p w:rsidR="000735B3" w:rsidRPr="006421DF" w:rsidRDefault="000735B3" w:rsidP="00554590">
            <w:pPr>
              <w:numPr>
                <w:ilvl w:val="0"/>
                <w:numId w:val="21"/>
              </w:numPr>
              <w:ind w:left="459" w:hanging="425"/>
              <w:contextualSpacing/>
              <w:rPr>
                <w:b/>
              </w:rPr>
            </w:pPr>
            <w:r w:rsidRPr="006421DF">
              <w:rPr>
                <w:b/>
              </w:rPr>
              <w:t>Охрана окружающей среды</w:t>
            </w:r>
          </w:p>
        </w:tc>
        <w:tc>
          <w:tcPr>
            <w:tcW w:w="6840" w:type="dxa"/>
          </w:tcPr>
          <w:p w:rsidR="000735B3" w:rsidRPr="006421DF" w:rsidRDefault="000735B3" w:rsidP="000735B3">
            <w:pPr>
              <w:spacing w:after="240"/>
              <w:jc w:val="both"/>
            </w:pPr>
            <w:r w:rsidRPr="006421DF">
              <w:t>Предусмотреть мероприятия по защите и охране окружающей среды.</w:t>
            </w:r>
          </w:p>
        </w:tc>
      </w:tr>
    </w:tbl>
    <w:p w:rsidR="000735B3" w:rsidRPr="006421DF" w:rsidRDefault="000735B3" w:rsidP="000735B3">
      <w:pPr>
        <w:jc w:val="center"/>
        <w:rPr>
          <w:b/>
          <w:bCs/>
          <w:kern w:val="32"/>
        </w:rPr>
      </w:pPr>
    </w:p>
    <w:p w:rsidR="000735B3" w:rsidRPr="006421DF" w:rsidRDefault="000735B3" w:rsidP="000735B3">
      <w:pPr>
        <w:widowControl w:val="0"/>
        <w:spacing w:line="360" w:lineRule="auto"/>
        <w:jc w:val="both"/>
        <w:rPr>
          <w:rFonts w:eastAsia="Calibri"/>
        </w:rPr>
      </w:pPr>
      <w:r w:rsidRPr="006421DF">
        <w:rPr>
          <w:rFonts w:eastAsia="Calibri"/>
        </w:rPr>
        <w:t>Приложения:</w:t>
      </w:r>
    </w:p>
    <w:p w:rsidR="000735B3" w:rsidRPr="006421DF" w:rsidRDefault="000735B3" w:rsidP="00CA5356">
      <w:pPr>
        <w:pStyle w:val="3"/>
        <w:jc w:val="both"/>
      </w:pPr>
      <w:r w:rsidRPr="006421DF">
        <w:t>Приложение №1 «Технические требования к магистральному</w:t>
      </w:r>
      <w:r w:rsidR="002B7D81" w:rsidRPr="006421DF">
        <w:t xml:space="preserve"> и межэтажному</w:t>
      </w:r>
      <w:r w:rsidRPr="006421DF">
        <w:t xml:space="preserve"> оптическому кабелю в рамках строительства объектов </w:t>
      </w:r>
      <w:r w:rsidR="00C136E3" w:rsidRPr="006421DF">
        <w:rPr>
          <w:lang w:val="en-US"/>
        </w:rPr>
        <w:t>FTTB</w:t>
      </w:r>
      <w:r w:rsidR="00C136E3" w:rsidRPr="006421DF">
        <w:t>/</w:t>
      </w:r>
      <w:r w:rsidR="00CA5356" w:rsidRPr="006421DF">
        <w:t xml:space="preserve"> </w:t>
      </w:r>
      <w:r w:rsidR="00C136E3" w:rsidRPr="006421DF">
        <w:rPr>
          <w:lang w:val="en-US"/>
        </w:rPr>
        <w:t>FTTH</w:t>
      </w:r>
      <w:r w:rsidR="00C136E3" w:rsidRPr="006421DF">
        <w:t>/</w:t>
      </w:r>
      <w:r w:rsidR="00CA5356" w:rsidRPr="006421DF">
        <w:t xml:space="preserve"> </w:t>
      </w:r>
      <w:r w:rsidR="00C136E3" w:rsidRPr="006421DF">
        <w:rPr>
          <w:lang w:val="en-US"/>
        </w:rPr>
        <w:t>GPON</w:t>
      </w:r>
      <w:r w:rsidR="00C136E3" w:rsidRPr="006421DF">
        <w:t>/</w:t>
      </w:r>
      <w:r w:rsidR="00CA5356" w:rsidRPr="006421DF">
        <w:t xml:space="preserve"> </w:t>
      </w:r>
      <w:r w:rsidR="00C136E3" w:rsidRPr="006421DF">
        <w:rPr>
          <w:lang w:val="en-US"/>
        </w:rPr>
        <w:t>B</w:t>
      </w:r>
      <w:r w:rsidR="00C136E3" w:rsidRPr="006421DF">
        <w:t>2</w:t>
      </w:r>
      <w:r w:rsidR="00C136E3" w:rsidRPr="006421DF">
        <w:rPr>
          <w:lang w:val="en-US"/>
        </w:rPr>
        <w:t>B</w:t>
      </w:r>
      <w:r w:rsidR="00C136E3" w:rsidRPr="006421DF">
        <w:t>/</w:t>
      </w:r>
      <w:r w:rsidR="00CA5356" w:rsidRPr="006421DF">
        <w:t xml:space="preserve"> </w:t>
      </w:r>
      <w:r w:rsidR="00C136E3" w:rsidRPr="006421DF">
        <w:rPr>
          <w:lang w:val="en-US"/>
        </w:rPr>
        <w:t>B</w:t>
      </w:r>
      <w:r w:rsidR="00C136E3" w:rsidRPr="006421DF">
        <w:t>2</w:t>
      </w:r>
      <w:r w:rsidR="00C136E3" w:rsidRPr="006421DF">
        <w:rPr>
          <w:lang w:val="en-US"/>
        </w:rPr>
        <w:t>G</w:t>
      </w:r>
      <w:r w:rsidR="00C136E3" w:rsidRPr="006421DF">
        <w:t>/</w:t>
      </w:r>
      <w:r w:rsidR="00CA5356" w:rsidRPr="006421DF">
        <w:t xml:space="preserve"> </w:t>
      </w:r>
      <w:r w:rsidR="00C136E3" w:rsidRPr="006421DF">
        <w:rPr>
          <w:lang w:val="en-US"/>
        </w:rPr>
        <w:t>B</w:t>
      </w:r>
      <w:r w:rsidR="00C136E3" w:rsidRPr="006421DF">
        <w:t>2</w:t>
      </w:r>
      <w:r w:rsidR="00C136E3" w:rsidRPr="006421DF">
        <w:rPr>
          <w:lang w:val="en-US"/>
        </w:rPr>
        <w:t>C</w:t>
      </w:r>
      <w:r w:rsidRPr="006421DF">
        <w:t>».</w:t>
      </w:r>
    </w:p>
    <w:p w:rsidR="000735B3" w:rsidRPr="006421DF" w:rsidRDefault="000735B3" w:rsidP="00CA5356">
      <w:pPr>
        <w:numPr>
          <w:ilvl w:val="0"/>
          <w:numId w:val="20"/>
        </w:numPr>
        <w:ind w:left="851" w:hanging="284"/>
        <w:jc w:val="both"/>
        <w:rPr>
          <w:bCs/>
        </w:rPr>
      </w:pPr>
      <w:r w:rsidRPr="006421DF">
        <w:t>Приложение №2 «Список терминов, определений и сокращений</w:t>
      </w:r>
      <w:r w:rsidRPr="006421DF">
        <w:rPr>
          <w:bCs/>
        </w:rPr>
        <w:t>».</w:t>
      </w:r>
    </w:p>
    <w:p w:rsidR="000735B3" w:rsidRPr="006421DF" w:rsidRDefault="000735B3" w:rsidP="00CA5356">
      <w:pPr>
        <w:numPr>
          <w:ilvl w:val="0"/>
          <w:numId w:val="20"/>
        </w:numPr>
        <w:ind w:left="851" w:hanging="284"/>
        <w:jc w:val="both"/>
        <w:rPr>
          <w:bCs/>
        </w:rPr>
      </w:pPr>
      <w:r w:rsidRPr="006421DF">
        <w:rPr>
          <w:bCs/>
        </w:rPr>
        <w:t>Приложение №3 Формат имиджевых наклеек и маркировочных бирок.</w:t>
      </w:r>
    </w:p>
    <w:p w:rsidR="00FC13A0" w:rsidRPr="006421DF" w:rsidRDefault="00FC13A0" w:rsidP="00CA5356">
      <w:pPr>
        <w:numPr>
          <w:ilvl w:val="0"/>
          <w:numId w:val="20"/>
        </w:numPr>
        <w:ind w:left="851" w:hanging="284"/>
        <w:jc w:val="both"/>
        <w:rPr>
          <w:bCs/>
        </w:rPr>
      </w:pPr>
      <w:r w:rsidRPr="006421DF">
        <w:rPr>
          <w:bCs/>
        </w:rPr>
        <w:t>Приложение №4 «Технические требования к телекоммуникационным шкафам 7</w:t>
      </w:r>
      <w:r w:rsidRPr="006421DF">
        <w:rPr>
          <w:bCs/>
          <w:lang w:val="en-US"/>
        </w:rPr>
        <w:t>U</w:t>
      </w:r>
      <w:r w:rsidRPr="006421DF">
        <w:rPr>
          <w:bCs/>
        </w:rPr>
        <w:t>, 9</w:t>
      </w:r>
      <w:r w:rsidRPr="006421DF">
        <w:rPr>
          <w:bCs/>
          <w:lang w:val="en-US"/>
        </w:rPr>
        <w:t>U</w:t>
      </w:r>
      <w:r w:rsidRPr="006421DF">
        <w:rPr>
          <w:bCs/>
        </w:rPr>
        <w:t>.</w:t>
      </w:r>
    </w:p>
    <w:p w:rsidR="000735B3" w:rsidRPr="006421DF" w:rsidRDefault="000735B3" w:rsidP="001A0891">
      <w:pPr>
        <w:pageBreakBefore/>
        <w:jc w:val="right"/>
      </w:pPr>
      <w:r w:rsidRPr="006421DF">
        <w:lastRenderedPageBreak/>
        <w:t xml:space="preserve">Приложение №1 к Техническому заданию </w:t>
      </w:r>
    </w:p>
    <w:p w:rsidR="00D45521" w:rsidRPr="006421DF" w:rsidRDefault="00D45521" w:rsidP="00D45521">
      <w:pPr>
        <w:spacing w:line="360" w:lineRule="auto"/>
        <w:ind w:left="-567"/>
        <w:jc w:val="center"/>
        <w:rPr>
          <w:b/>
        </w:rPr>
      </w:pPr>
    </w:p>
    <w:p w:rsidR="00D45521" w:rsidRPr="006421DF" w:rsidRDefault="00D45521" w:rsidP="00D45521">
      <w:pPr>
        <w:spacing w:line="360" w:lineRule="auto"/>
        <w:ind w:left="-567"/>
        <w:jc w:val="center"/>
        <w:rPr>
          <w:b/>
        </w:rPr>
      </w:pPr>
      <w:r w:rsidRPr="006421DF">
        <w:rPr>
          <w:b/>
        </w:rPr>
        <w:t>«Технические требования к оптическому кабелю»</w:t>
      </w:r>
    </w:p>
    <w:p w:rsidR="00D45521" w:rsidRPr="006421DF" w:rsidRDefault="00D45521" w:rsidP="00D45521">
      <w:pPr>
        <w:spacing w:line="360" w:lineRule="auto"/>
        <w:ind w:left="-567"/>
        <w:jc w:val="center"/>
        <w:rPr>
          <w:b/>
        </w:rPr>
      </w:pPr>
    </w:p>
    <w:p w:rsidR="00D45521" w:rsidRPr="006421DF" w:rsidRDefault="00D45521" w:rsidP="00D45521">
      <w:pPr>
        <w:spacing w:line="360" w:lineRule="auto"/>
        <w:ind w:left="-567"/>
        <w:jc w:val="center"/>
        <w:rPr>
          <w:b/>
          <w:bCs/>
        </w:rPr>
      </w:pPr>
      <w:r w:rsidRPr="006421DF">
        <w:rPr>
          <w:b/>
        </w:rPr>
        <w:t>Раздел 1. «</w:t>
      </w:r>
      <w:r w:rsidRPr="006421DF">
        <w:rPr>
          <w:b/>
          <w:bCs/>
        </w:rPr>
        <w:t xml:space="preserve">Технические требования к магистральному оптическому кабелю </w:t>
      </w:r>
      <w:r w:rsidRPr="006421DF">
        <w:rPr>
          <w:b/>
        </w:rPr>
        <w:t xml:space="preserve">в рамках строительства объектов </w:t>
      </w:r>
      <w:r w:rsidRPr="006421DF">
        <w:rPr>
          <w:b/>
          <w:lang w:val="en-US"/>
        </w:rPr>
        <w:t>FTTB</w:t>
      </w:r>
      <w:r w:rsidRPr="006421DF">
        <w:rPr>
          <w:b/>
        </w:rPr>
        <w:t>/</w:t>
      </w:r>
      <w:r w:rsidRPr="006421DF">
        <w:rPr>
          <w:b/>
          <w:lang w:val="en-US"/>
        </w:rPr>
        <w:t>FTTH</w:t>
      </w:r>
      <w:r w:rsidRPr="006421DF">
        <w:rPr>
          <w:b/>
        </w:rPr>
        <w:t>/GPON/</w:t>
      </w:r>
      <w:r w:rsidRPr="006421DF">
        <w:rPr>
          <w:b/>
          <w:lang w:val="en-US"/>
        </w:rPr>
        <w:t>B</w:t>
      </w:r>
      <w:r w:rsidRPr="006421DF">
        <w:rPr>
          <w:b/>
        </w:rPr>
        <w:t>2</w:t>
      </w:r>
      <w:r w:rsidRPr="006421DF">
        <w:rPr>
          <w:b/>
          <w:lang w:val="en-US"/>
        </w:rPr>
        <w:t>B</w:t>
      </w:r>
      <w:r w:rsidRPr="006421DF">
        <w:rPr>
          <w:b/>
        </w:rPr>
        <w:t>/</w:t>
      </w:r>
      <w:r w:rsidRPr="006421DF">
        <w:rPr>
          <w:b/>
          <w:lang w:val="en-US"/>
        </w:rPr>
        <w:t>B</w:t>
      </w:r>
      <w:r w:rsidRPr="006421DF">
        <w:rPr>
          <w:b/>
        </w:rPr>
        <w:t>2</w:t>
      </w:r>
      <w:r w:rsidRPr="006421DF">
        <w:rPr>
          <w:b/>
          <w:lang w:val="en-US"/>
        </w:rPr>
        <w:t>G</w:t>
      </w:r>
      <w:r w:rsidRPr="006421DF">
        <w:rPr>
          <w:b/>
        </w:rPr>
        <w:t>/</w:t>
      </w:r>
      <w:r w:rsidR="001A64CA" w:rsidRPr="006421DF">
        <w:rPr>
          <w:b/>
        </w:rPr>
        <w:t>В2О/</w:t>
      </w:r>
      <w:r w:rsidRPr="006421DF">
        <w:rPr>
          <w:b/>
          <w:lang w:val="en-US"/>
        </w:rPr>
        <w:t>B</w:t>
      </w:r>
      <w:r w:rsidRPr="006421DF">
        <w:rPr>
          <w:b/>
        </w:rPr>
        <w:t>2</w:t>
      </w:r>
      <w:r w:rsidRPr="006421DF">
        <w:rPr>
          <w:b/>
          <w:lang w:val="en-US"/>
        </w:rPr>
        <w:t>C</w:t>
      </w:r>
      <w:r w:rsidRPr="006421DF">
        <w:rPr>
          <w:b/>
          <w:bCs/>
        </w:rPr>
        <w:t>»</w:t>
      </w:r>
    </w:p>
    <w:p w:rsidR="00D45521" w:rsidRPr="006421DF" w:rsidRDefault="00D45521" w:rsidP="00D45521">
      <w:pPr>
        <w:keepNext/>
        <w:spacing w:before="240" w:after="120"/>
        <w:outlineLvl w:val="0"/>
        <w:rPr>
          <w:b/>
          <w:bCs/>
          <w:kern w:val="32"/>
        </w:rPr>
      </w:pPr>
      <w:r w:rsidRPr="006421DF">
        <w:rPr>
          <w:b/>
          <w:bCs/>
          <w:kern w:val="32"/>
        </w:rPr>
        <w:t>1. Назначение</w:t>
      </w:r>
    </w:p>
    <w:p w:rsidR="00D45521" w:rsidRPr="006421DF" w:rsidRDefault="00D45521" w:rsidP="00D45521">
      <w:pPr>
        <w:spacing w:line="276" w:lineRule="auto"/>
        <w:ind w:firstLine="709"/>
      </w:pPr>
      <w:r w:rsidRPr="006421DF">
        <w:t xml:space="preserve">Настоящий документ содержит информацию о требованиях к магистральному волоконно-оптическому кабелю для строительства волоконно-оптических линий связи (городских сетей и сетей доступа) в сегменте </w:t>
      </w:r>
      <w:r w:rsidRPr="006421DF">
        <w:rPr>
          <w:lang w:val="en-US"/>
        </w:rPr>
        <w:t>FTTB</w:t>
      </w:r>
      <w:r w:rsidRPr="006421DF">
        <w:t>/</w:t>
      </w:r>
      <w:r w:rsidRPr="006421DF">
        <w:rPr>
          <w:lang w:val="en-US"/>
        </w:rPr>
        <w:t>B</w:t>
      </w:r>
      <w:r w:rsidRPr="006421DF">
        <w:t>2</w:t>
      </w:r>
      <w:r w:rsidRPr="006421DF">
        <w:rPr>
          <w:lang w:val="en-US"/>
        </w:rPr>
        <w:t>B</w:t>
      </w:r>
      <w:r w:rsidRPr="006421DF">
        <w:t>/</w:t>
      </w:r>
      <w:r w:rsidRPr="006421DF">
        <w:rPr>
          <w:lang w:val="en-US"/>
        </w:rPr>
        <w:t>B</w:t>
      </w:r>
      <w:r w:rsidRPr="006421DF">
        <w:t>2</w:t>
      </w:r>
      <w:r w:rsidRPr="006421DF">
        <w:rPr>
          <w:lang w:val="en-US"/>
        </w:rPr>
        <w:t>G</w:t>
      </w:r>
      <w:r w:rsidRPr="006421DF">
        <w:t>/</w:t>
      </w:r>
      <w:r w:rsidR="001A64CA" w:rsidRPr="006421DF">
        <w:t>В2О/</w:t>
      </w:r>
      <w:r w:rsidRPr="006421DF">
        <w:rPr>
          <w:lang w:val="en-US"/>
        </w:rPr>
        <w:t>B</w:t>
      </w:r>
      <w:r w:rsidRPr="006421DF">
        <w:t>2</w:t>
      </w:r>
      <w:r w:rsidRPr="006421DF">
        <w:rPr>
          <w:lang w:val="en-US"/>
        </w:rPr>
        <w:t>C</w:t>
      </w:r>
      <w:r w:rsidRPr="006421DF">
        <w:t>.</w:t>
      </w:r>
    </w:p>
    <w:p w:rsidR="00D45521" w:rsidRPr="006421DF" w:rsidRDefault="00D45521" w:rsidP="00D45521">
      <w:pPr>
        <w:keepNext/>
        <w:spacing w:before="240" w:after="120"/>
        <w:ind w:left="432" w:hanging="432"/>
        <w:outlineLvl w:val="0"/>
        <w:rPr>
          <w:b/>
          <w:bCs/>
          <w:kern w:val="32"/>
        </w:rPr>
      </w:pPr>
      <w:r w:rsidRPr="006421DF">
        <w:rPr>
          <w:b/>
          <w:bCs/>
          <w:kern w:val="32"/>
        </w:rPr>
        <w:t>2. Общие положения</w:t>
      </w:r>
    </w:p>
    <w:p w:rsidR="00D45521" w:rsidRPr="006421DF" w:rsidRDefault="00D45521" w:rsidP="00554590">
      <w:pPr>
        <w:keepNext/>
        <w:numPr>
          <w:ilvl w:val="1"/>
          <w:numId w:val="23"/>
        </w:numPr>
        <w:tabs>
          <w:tab w:val="num" w:pos="567"/>
        </w:tabs>
        <w:spacing w:before="240" w:after="120"/>
        <w:ind w:left="567" w:hanging="567"/>
        <w:jc w:val="both"/>
        <w:outlineLvl w:val="0"/>
        <w:rPr>
          <w:b/>
          <w:bCs/>
          <w:kern w:val="32"/>
        </w:rPr>
      </w:pPr>
      <w:r w:rsidRPr="006421DF">
        <w:rPr>
          <w:b/>
          <w:bCs/>
          <w:kern w:val="32"/>
        </w:rPr>
        <w:t>Нормативные ссылки</w:t>
      </w:r>
    </w:p>
    <w:p w:rsidR="00D45521" w:rsidRPr="006421DF" w:rsidRDefault="00D45521" w:rsidP="00D45521">
      <w:pPr>
        <w:spacing w:line="276" w:lineRule="auto"/>
        <w:ind w:firstLine="709"/>
      </w:pPr>
      <w:r w:rsidRPr="006421DF">
        <w:t>В данных Требованиях использованы ссылки на следующие документы:</w:t>
      </w:r>
    </w:p>
    <w:p w:rsidR="00D45521" w:rsidRPr="006421DF" w:rsidRDefault="00D45521" w:rsidP="00554590">
      <w:pPr>
        <w:numPr>
          <w:ilvl w:val="0"/>
          <w:numId w:val="22"/>
        </w:numPr>
        <w:jc w:val="both"/>
        <w:rPr>
          <w:u w:val="single"/>
        </w:rPr>
      </w:pPr>
      <w:r w:rsidRPr="006421DF">
        <w:rPr>
          <w:u w:val="single"/>
          <w:lang w:val="en-US"/>
        </w:rPr>
        <w:t>IEC</w:t>
      </w:r>
      <w:r w:rsidRPr="006421DF">
        <w:rPr>
          <w:u w:val="single"/>
        </w:rPr>
        <w:t xml:space="preserve">-60793 </w:t>
      </w:r>
      <w:r w:rsidRPr="006421DF">
        <w:rPr>
          <w:u w:val="single"/>
          <w:lang w:val="en-US"/>
        </w:rPr>
        <w:t>Optical</w:t>
      </w:r>
      <w:r w:rsidRPr="006421DF">
        <w:rPr>
          <w:u w:val="single"/>
        </w:rPr>
        <w:t xml:space="preserve"> </w:t>
      </w:r>
      <w:r w:rsidRPr="006421DF">
        <w:rPr>
          <w:u w:val="single"/>
          <w:lang w:val="en-US"/>
        </w:rPr>
        <w:t>Fibres</w:t>
      </w:r>
      <w:r w:rsidRPr="006421DF">
        <w:rPr>
          <w:u w:val="single"/>
        </w:rPr>
        <w:t xml:space="preserve"> (Оптические волокна), группа стандартов международной электротехнической комиссии (МЭК), более ранее издание настоящего стандарта опубликовано на русском языке ГОСТ-Р-МЭК-793-1-93 Волокна оптические. Общие технические требования;</w:t>
      </w:r>
    </w:p>
    <w:p w:rsidR="00D45521" w:rsidRPr="006421DF" w:rsidRDefault="00D45521" w:rsidP="00554590">
      <w:pPr>
        <w:numPr>
          <w:ilvl w:val="0"/>
          <w:numId w:val="22"/>
        </w:numPr>
        <w:jc w:val="both"/>
        <w:rPr>
          <w:u w:val="single"/>
        </w:rPr>
      </w:pPr>
      <w:r w:rsidRPr="006421DF">
        <w:rPr>
          <w:u w:val="single"/>
          <w:lang w:val="en-US"/>
        </w:rPr>
        <w:t>IEC</w:t>
      </w:r>
      <w:r w:rsidRPr="006421DF">
        <w:rPr>
          <w:u w:val="single"/>
        </w:rPr>
        <w:t xml:space="preserve">-60794 </w:t>
      </w:r>
      <w:r w:rsidRPr="006421DF">
        <w:rPr>
          <w:u w:val="single"/>
          <w:lang w:val="en-US"/>
        </w:rPr>
        <w:t>Optical</w:t>
      </w:r>
      <w:r w:rsidRPr="006421DF">
        <w:rPr>
          <w:u w:val="single"/>
        </w:rPr>
        <w:t xml:space="preserve"> </w:t>
      </w:r>
      <w:r w:rsidRPr="006421DF">
        <w:rPr>
          <w:u w:val="single"/>
          <w:lang w:val="en-US"/>
        </w:rPr>
        <w:t>Fibre</w:t>
      </w:r>
      <w:r w:rsidRPr="006421DF">
        <w:rPr>
          <w:u w:val="single"/>
        </w:rPr>
        <w:t xml:space="preserve"> </w:t>
      </w:r>
      <w:r w:rsidRPr="006421DF">
        <w:rPr>
          <w:u w:val="single"/>
          <w:lang w:val="en-US"/>
        </w:rPr>
        <w:t>Cables</w:t>
      </w:r>
      <w:r w:rsidRPr="006421DF">
        <w:rPr>
          <w:u w:val="single"/>
        </w:rPr>
        <w:t xml:space="preserve"> (Оптические кабели), группа стандартов международной электротехнической комиссии (МЭК), более ранее издание настоящего стандарта опубликовано на русском языке ГОСТ-Р- МЭК-794-1-93 Кабели оптические. Общие технические требования;</w:t>
      </w:r>
    </w:p>
    <w:p w:rsidR="00D45521" w:rsidRPr="006421DF" w:rsidRDefault="00D45521" w:rsidP="00554590">
      <w:pPr>
        <w:numPr>
          <w:ilvl w:val="0"/>
          <w:numId w:val="22"/>
        </w:numPr>
        <w:jc w:val="both"/>
        <w:rPr>
          <w:u w:val="single"/>
          <w:lang w:val="en-US"/>
        </w:rPr>
      </w:pPr>
      <w:r w:rsidRPr="006421DF">
        <w:rPr>
          <w:u w:val="single"/>
          <w:lang w:val="en-US"/>
        </w:rPr>
        <w:t>IEEE Std 1138-1994 IEEE Standard Construction of Composite Fiber Optic Overhead Ground Wire (OPGW) for Use on Electric Utility Power Lines</w:t>
      </w:r>
    </w:p>
    <w:p w:rsidR="00D45521" w:rsidRPr="006421DF" w:rsidRDefault="00D45521" w:rsidP="00554590">
      <w:pPr>
        <w:numPr>
          <w:ilvl w:val="0"/>
          <w:numId w:val="22"/>
        </w:numPr>
        <w:jc w:val="both"/>
        <w:rPr>
          <w:u w:val="single"/>
        </w:rPr>
      </w:pPr>
      <w:r w:rsidRPr="006421DF">
        <w:rPr>
          <w:u w:val="single"/>
        </w:rPr>
        <w:t>ISO-9000 - Quality management, Системы менеджмента качества, Семейство стандартов МСО;</w:t>
      </w:r>
    </w:p>
    <w:p w:rsidR="00D45521" w:rsidRPr="006421DF" w:rsidRDefault="00D45521" w:rsidP="00554590">
      <w:pPr>
        <w:numPr>
          <w:ilvl w:val="0"/>
          <w:numId w:val="22"/>
        </w:numPr>
        <w:jc w:val="both"/>
        <w:rPr>
          <w:u w:val="single"/>
        </w:rPr>
      </w:pPr>
      <w:r w:rsidRPr="006421DF">
        <w:rPr>
          <w:u w:val="single"/>
          <w:lang w:val="en-US"/>
        </w:rPr>
        <w:t>ISO</w:t>
      </w:r>
      <w:r w:rsidRPr="006421DF">
        <w:rPr>
          <w:u w:val="single"/>
        </w:rPr>
        <w:t xml:space="preserve"> 14000, </w:t>
      </w:r>
      <w:r w:rsidRPr="006421DF">
        <w:rPr>
          <w:u w:val="single"/>
          <w:lang w:val="en-US"/>
        </w:rPr>
        <w:t>Environmental</w:t>
      </w:r>
      <w:r w:rsidRPr="006421DF">
        <w:rPr>
          <w:u w:val="single"/>
        </w:rPr>
        <w:t xml:space="preserve"> </w:t>
      </w:r>
      <w:r w:rsidRPr="006421DF">
        <w:rPr>
          <w:u w:val="single"/>
          <w:lang w:val="en-US"/>
        </w:rPr>
        <w:t>management</w:t>
      </w:r>
      <w:r w:rsidRPr="006421DF">
        <w:rPr>
          <w:u w:val="single"/>
        </w:rPr>
        <w:t>, Системы экологического менеджмента, Семейство стандартов МСО;</w:t>
      </w:r>
    </w:p>
    <w:p w:rsidR="00D45521" w:rsidRPr="006421DF" w:rsidRDefault="00D45521" w:rsidP="00554590">
      <w:pPr>
        <w:numPr>
          <w:ilvl w:val="0"/>
          <w:numId w:val="22"/>
        </w:numPr>
        <w:jc w:val="both"/>
        <w:rPr>
          <w:u w:val="single"/>
          <w:lang w:val="en-US"/>
        </w:rPr>
      </w:pPr>
      <w:r w:rsidRPr="006421DF">
        <w:rPr>
          <w:u w:val="single"/>
        </w:rPr>
        <w:t>ГОСТ 5151-79 Барабаны деревянные для электрических кабелей и проводов. Технические условия</w:t>
      </w:r>
      <w:r w:rsidRPr="006421DF">
        <w:rPr>
          <w:u w:val="single"/>
          <w:lang w:val="en-US"/>
        </w:rPr>
        <w:t>;</w:t>
      </w:r>
    </w:p>
    <w:p w:rsidR="00D45521" w:rsidRPr="006421DF" w:rsidRDefault="00D45521" w:rsidP="00554590">
      <w:pPr>
        <w:numPr>
          <w:ilvl w:val="0"/>
          <w:numId w:val="22"/>
        </w:numPr>
        <w:jc w:val="both"/>
        <w:rPr>
          <w:u w:val="single"/>
          <w:lang w:val="en-US"/>
        </w:rPr>
      </w:pPr>
      <w:r w:rsidRPr="006421DF">
        <w:rPr>
          <w:u w:val="single"/>
        </w:rPr>
        <w:t>ОСТ-45.02-97 Отраслевая система сертификации. Знак соответствия. Порядок маркирования технических средств электросвязи</w:t>
      </w:r>
      <w:r w:rsidRPr="006421DF">
        <w:rPr>
          <w:u w:val="single"/>
          <w:lang w:val="en-US"/>
        </w:rPr>
        <w:t>;</w:t>
      </w:r>
    </w:p>
    <w:p w:rsidR="00D45521" w:rsidRPr="006421DF" w:rsidRDefault="00D45521" w:rsidP="00554590">
      <w:pPr>
        <w:numPr>
          <w:ilvl w:val="0"/>
          <w:numId w:val="22"/>
        </w:numPr>
        <w:jc w:val="both"/>
        <w:rPr>
          <w:u w:val="single"/>
        </w:rPr>
      </w:pPr>
      <w:r w:rsidRPr="006421DF">
        <w:rPr>
          <w:u w:val="single"/>
          <w:lang w:val="en-US"/>
        </w:rPr>
        <w:t>EIA</w:t>
      </w:r>
      <w:r w:rsidRPr="006421DF">
        <w:rPr>
          <w:u w:val="single"/>
        </w:rPr>
        <w:t>/</w:t>
      </w:r>
      <w:r w:rsidRPr="006421DF">
        <w:rPr>
          <w:u w:val="single"/>
          <w:lang w:val="en-US"/>
        </w:rPr>
        <w:t>TIA</w:t>
      </w:r>
      <w:r w:rsidRPr="006421DF">
        <w:rPr>
          <w:u w:val="single"/>
        </w:rPr>
        <w:t>-455-98</w:t>
      </w:r>
      <w:r w:rsidRPr="006421DF">
        <w:rPr>
          <w:u w:val="single"/>
          <w:lang w:val="en-US"/>
        </w:rPr>
        <w:t>A</w:t>
      </w:r>
      <w:r w:rsidRPr="006421DF">
        <w:rPr>
          <w:u w:val="single"/>
        </w:rPr>
        <w:t xml:space="preserve"> </w:t>
      </w:r>
      <w:r w:rsidRPr="006421DF">
        <w:rPr>
          <w:u w:val="single"/>
          <w:lang w:val="en-US"/>
        </w:rPr>
        <w:t>FOTP</w:t>
      </w:r>
      <w:r w:rsidRPr="006421DF">
        <w:rPr>
          <w:u w:val="single"/>
        </w:rPr>
        <w:t xml:space="preserve">-98 </w:t>
      </w:r>
      <w:r w:rsidRPr="006421DF">
        <w:rPr>
          <w:u w:val="single"/>
          <w:lang w:val="en-US"/>
        </w:rPr>
        <w:t>Fiber</w:t>
      </w:r>
      <w:r w:rsidRPr="006421DF">
        <w:rPr>
          <w:u w:val="single"/>
        </w:rPr>
        <w:t xml:space="preserve"> </w:t>
      </w:r>
      <w:r w:rsidRPr="006421DF">
        <w:rPr>
          <w:u w:val="single"/>
          <w:lang w:val="en-US"/>
        </w:rPr>
        <w:t>Optic</w:t>
      </w:r>
      <w:r w:rsidRPr="006421DF">
        <w:rPr>
          <w:u w:val="single"/>
        </w:rPr>
        <w:t xml:space="preserve"> </w:t>
      </w:r>
      <w:r w:rsidRPr="006421DF">
        <w:rPr>
          <w:u w:val="single"/>
          <w:lang w:val="en-US"/>
        </w:rPr>
        <w:t>Cable</w:t>
      </w:r>
      <w:r w:rsidRPr="006421DF">
        <w:rPr>
          <w:u w:val="single"/>
        </w:rPr>
        <w:t xml:space="preserve"> </w:t>
      </w:r>
      <w:r w:rsidRPr="006421DF">
        <w:rPr>
          <w:u w:val="single"/>
          <w:lang w:val="en-US"/>
        </w:rPr>
        <w:t>External</w:t>
      </w:r>
      <w:r w:rsidRPr="006421DF">
        <w:rPr>
          <w:u w:val="single"/>
        </w:rPr>
        <w:t xml:space="preserve"> </w:t>
      </w:r>
      <w:r w:rsidRPr="006421DF">
        <w:rPr>
          <w:u w:val="single"/>
          <w:lang w:val="en-US"/>
        </w:rPr>
        <w:t>Freezing</w:t>
      </w:r>
      <w:r w:rsidRPr="006421DF">
        <w:rPr>
          <w:u w:val="single"/>
        </w:rPr>
        <w:t xml:space="preserve"> </w:t>
      </w:r>
      <w:r w:rsidRPr="006421DF">
        <w:rPr>
          <w:u w:val="single"/>
          <w:lang w:val="en-US"/>
        </w:rPr>
        <w:t>Test</w:t>
      </w:r>
      <w:r w:rsidRPr="006421DF">
        <w:rPr>
          <w:u w:val="single"/>
        </w:rPr>
        <w:t xml:space="preserve">, стандарт американской ассоциации телекоммуникационной промышленности, тест оптического кабеля на вмораживание в </w:t>
      </w:r>
      <w:proofErr w:type="spellStart"/>
      <w:r w:rsidRPr="006421DF">
        <w:rPr>
          <w:u w:val="single"/>
        </w:rPr>
        <w:t>лед</w:t>
      </w:r>
      <w:proofErr w:type="spellEnd"/>
      <w:r w:rsidRPr="006421DF">
        <w:rPr>
          <w:u w:val="single"/>
        </w:rPr>
        <w:t>;</w:t>
      </w:r>
    </w:p>
    <w:p w:rsidR="00D45521" w:rsidRPr="006421DF" w:rsidRDefault="00D45521" w:rsidP="00554590">
      <w:pPr>
        <w:numPr>
          <w:ilvl w:val="0"/>
          <w:numId w:val="22"/>
        </w:numPr>
        <w:jc w:val="both"/>
        <w:rPr>
          <w:u w:val="single"/>
          <w:lang w:val="en-US"/>
        </w:rPr>
      </w:pPr>
      <w:r w:rsidRPr="006421DF">
        <w:rPr>
          <w:u w:val="single"/>
          <w:lang w:val="en-US"/>
        </w:rPr>
        <w:t xml:space="preserve">IEC-60811-5-1 Insulating and sheathing materials of electric and optical cables - Common test methods - Part 5-1: Methods specific to filling compounds - Drop-point - Separation of oil - Lower temperature brittleness - Total acid number - Absence of corrosive components - Permittivity at 23 °C - DC resistivity at 23 °C and 100 °C, </w:t>
      </w:r>
      <w:r w:rsidRPr="006421DF">
        <w:rPr>
          <w:u w:val="single"/>
        </w:rPr>
        <w:t>стандарт</w:t>
      </w:r>
      <w:r w:rsidRPr="006421DF">
        <w:rPr>
          <w:u w:val="single"/>
          <w:lang w:val="en-US"/>
        </w:rPr>
        <w:t xml:space="preserve"> </w:t>
      </w:r>
      <w:r w:rsidRPr="006421DF">
        <w:rPr>
          <w:u w:val="single"/>
        </w:rPr>
        <w:t>международной</w:t>
      </w:r>
      <w:r w:rsidRPr="006421DF">
        <w:rPr>
          <w:u w:val="single"/>
          <w:lang w:val="en-US"/>
        </w:rPr>
        <w:t xml:space="preserve"> </w:t>
      </w:r>
      <w:r w:rsidRPr="006421DF">
        <w:rPr>
          <w:u w:val="single"/>
        </w:rPr>
        <w:t>электротехнической</w:t>
      </w:r>
      <w:r w:rsidRPr="006421DF">
        <w:rPr>
          <w:u w:val="single"/>
          <w:lang w:val="en-US"/>
        </w:rPr>
        <w:t xml:space="preserve"> </w:t>
      </w:r>
      <w:r w:rsidRPr="006421DF">
        <w:rPr>
          <w:u w:val="single"/>
        </w:rPr>
        <w:t>комиссии</w:t>
      </w:r>
      <w:r w:rsidRPr="006421DF">
        <w:rPr>
          <w:u w:val="single"/>
          <w:lang w:val="en-US"/>
        </w:rPr>
        <w:t xml:space="preserve"> (</w:t>
      </w:r>
      <w:r w:rsidRPr="006421DF">
        <w:rPr>
          <w:u w:val="single"/>
        </w:rPr>
        <w:t>МЭК</w:t>
      </w:r>
      <w:r w:rsidRPr="006421DF">
        <w:rPr>
          <w:u w:val="single"/>
          <w:lang w:val="en-US"/>
        </w:rPr>
        <w:t>);</w:t>
      </w:r>
    </w:p>
    <w:p w:rsidR="00D45521" w:rsidRPr="006421DF" w:rsidRDefault="00D45521" w:rsidP="00554590">
      <w:pPr>
        <w:numPr>
          <w:ilvl w:val="0"/>
          <w:numId w:val="22"/>
        </w:numPr>
        <w:jc w:val="both"/>
        <w:rPr>
          <w:u w:val="single"/>
          <w:lang w:val="en-US"/>
        </w:rPr>
      </w:pPr>
      <w:r w:rsidRPr="006421DF">
        <w:rPr>
          <w:u w:val="single"/>
          <w:lang w:val="en-US"/>
        </w:rPr>
        <w:t>ITU-T-G.652 Characteristics of a single-mode optical fibre and cable, рекомендация международного союза электросвязи (МСЭ-Т);</w:t>
      </w:r>
    </w:p>
    <w:p w:rsidR="00D45521" w:rsidRPr="006421DF" w:rsidRDefault="00D45521" w:rsidP="00554590">
      <w:pPr>
        <w:numPr>
          <w:ilvl w:val="0"/>
          <w:numId w:val="22"/>
        </w:numPr>
        <w:jc w:val="both"/>
        <w:rPr>
          <w:u w:val="single"/>
        </w:rPr>
      </w:pPr>
      <w:r w:rsidRPr="006421DF">
        <w:rPr>
          <w:u w:val="single"/>
        </w:rPr>
        <w:t>ГОСТ 12.2.007.14-75 ССБТ. Кабели и кабельная арматура. Требования безопасности;</w:t>
      </w:r>
    </w:p>
    <w:p w:rsidR="00D45521" w:rsidRPr="006421DF" w:rsidRDefault="00D45521" w:rsidP="00554590">
      <w:pPr>
        <w:numPr>
          <w:ilvl w:val="0"/>
          <w:numId w:val="22"/>
        </w:numPr>
        <w:jc w:val="both"/>
        <w:rPr>
          <w:u w:val="single"/>
        </w:rPr>
      </w:pPr>
      <w:r w:rsidRPr="006421DF">
        <w:rPr>
          <w:u w:val="single"/>
        </w:rPr>
        <w:t>ГОСТ-9733.0-83 Материалы текстильные. Общие требования к методам испытаний устойчивости окрасок к физико-химическим воздействиям;</w:t>
      </w:r>
    </w:p>
    <w:p w:rsidR="00D45521" w:rsidRPr="006421DF" w:rsidRDefault="00D45521" w:rsidP="00554590">
      <w:pPr>
        <w:numPr>
          <w:ilvl w:val="0"/>
          <w:numId w:val="22"/>
        </w:numPr>
        <w:jc w:val="both"/>
        <w:rPr>
          <w:u w:val="single"/>
        </w:rPr>
      </w:pPr>
      <w:r w:rsidRPr="006421DF">
        <w:rPr>
          <w:u w:val="single"/>
        </w:rPr>
        <w:lastRenderedPageBreak/>
        <w:t>ГОСТ 9.057-75 Единая система защита от коррозии и старения</w:t>
      </w:r>
      <w:r w:rsidRPr="006421DF">
        <w:rPr>
          <w:b/>
          <w:bCs/>
          <w:u w:val="single"/>
        </w:rPr>
        <w:t>;</w:t>
      </w:r>
    </w:p>
    <w:p w:rsidR="00D45521" w:rsidRPr="006421DF" w:rsidRDefault="00D45521" w:rsidP="00554590">
      <w:pPr>
        <w:numPr>
          <w:ilvl w:val="0"/>
          <w:numId w:val="22"/>
        </w:numPr>
        <w:jc w:val="both"/>
        <w:rPr>
          <w:u w:val="single"/>
        </w:rPr>
      </w:pPr>
      <w:r w:rsidRPr="006421DF">
        <w:rPr>
          <w:u w:val="single"/>
        </w:rPr>
        <w:t>ГОСТ-Р 53315-2009. Кабельные изделия. Требования пожарной безопасности.</w:t>
      </w:r>
    </w:p>
    <w:p w:rsidR="00D45521" w:rsidRPr="006421DF" w:rsidRDefault="00D45521" w:rsidP="00D45521">
      <w:pPr>
        <w:spacing w:line="276" w:lineRule="auto"/>
        <w:rPr>
          <w:b/>
        </w:rPr>
      </w:pPr>
    </w:p>
    <w:p w:rsidR="00D45521" w:rsidRPr="006421DF" w:rsidRDefault="00D45521" w:rsidP="00554590">
      <w:pPr>
        <w:keepNext/>
        <w:numPr>
          <w:ilvl w:val="1"/>
          <w:numId w:val="23"/>
        </w:numPr>
        <w:tabs>
          <w:tab w:val="num" w:pos="567"/>
        </w:tabs>
        <w:spacing w:before="240" w:after="120"/>
        <w:ind w:left="567" w:hanging="567"/>
        <w:jc w:val="both"/>
        <w:outlineLvl w:val="0"/>
        <w:rPr>
          <w:b/>
          <w:bCs/>
          <w:kern w:val="32"/>
        </w:rPr>
      </w:pPr>
      <w:r w:rsidRPr="006421DF">
        <w:rPr>
          <w:b/>
          <w:bCs/>
          <w:kern w:val="32"/>
        </w:rPr>
        <w:t>Термины, определения и сокращения</w:t>
      </w:r>
    </w:p>
    <w:p w:rsidR="00D45521" w:rsidRPr="006421DF" w:rsidRDefault="00D45521" w:rsidP="00D45521">
      <w:pPr>
        <w:spacing w:line="276" w:lineRule="auto"/>
        <w:ind w:firstLine="709"/>
      </w:pPr>
      <w:r w:rsidRPr="006421DF">
        <w:t>В настоящем документе используются следующие определения:</w:t>
      </w:r>
    </w:p>
    <w:p w:rsidR="00D45521" w:rsidRPr="006421DF" w:rsidRDefault="00D45521" w:rsidP="00D45521">
      <w:pPr>
        <w:spacing w:line="276" w:lineRule="auto"/>
        <w:ind w:firstLine="540"/>
      </w:pPr>
    </w:p>
    <w:tbl>
      <w:tblPr>
        <w:tblW w:w="9957" w:type="dxa"/>
        <w:tblInd w:w="108" w:type="dxa"/>
        <w:tblLayout w:type="fixed"/>
        <w:tblLook w:val="01E0" w:firstRow="1" w:lastRow="1" w:firstColumn="1" w:lastColumn="1" w:noHBand="0" w:noVBand="0"/>
      </w:tblPr>
      <w:tblGrid>
        <w:gridCol w:w="2019"/>
        <w:gridCol w:w="283"/>
        <w:gridCol w:w="7655"/>
      </w:tblGrid>
      <w:tr w:rsidR="006421DF" w:rsidRPr="006421DF" w:rsidTr="00A61827">
        <w:tc>
          <w:tcPr>
            <w:tcW w:w="2019" w:type="dxa"/>
          </w:tcPr>
          <w:p w:rsidR="00D45521" w:rsidRPr="006421DF" w:rsidRDefault="00D45521" w:rsidP="00A61827">
            <w:pPr>
              <w:spacing w:line="276" w:lineRule="auto"/>
            </w:pPr>
            <w:r w:rsidRPr="006421DF">
              <w:t>ОК</w:t>
            </w:r>
          </w:p>
        </w:tc>
        <w:tc>
          <w:tcPr>
            <w:tcW w:w="283" w:type="dxa"/>
          </w:tcPr>
          <w:p w:rsidR="00D45521" w:rsidRPr="006421DF" w:rsidRDefault="00D45521" w:rsidP="00A61827">
            <w:pPr>
              <w:spacing w:line="276" w:lineRule="auto"/>
            </w:pPr>
            <w:r w:rsidRPr="006421DF">
              <w:t>-</w:t>
            </w:r>
          </w:p>
        </w:tc>
        <w:tc>
          <w:tcPr>
            <w:tcW w:w="7655" w:type="dxa"/>
          </w:tcPr>
          <w:p w:rsidR="00D45521" w:rsidRPr="006421DF" w:rsidRDefault="00D45521" w:rsidP="00A61827">
            <w:pPr>
              <w:spacing w:line="276" w:lineRule="auto"/>
            </w:pPr>
            <w:r w:rsidRPr="006421DF">
              <w:t>волоконно-оптический кабель;</w:t>
            </w:r>
          </w:p>
        </w:tc>
      </w:tr>
      <w:tr w:rsidR="006421DF" w:rsidRPr="006421DF" w:rsidTr="00A61827">
        <w:tc>
          <w:tcPr>
            <w:tcW w:w="2019" w:type="dxa"/>
          </w:tcPr>
          <w:p w:rsidR="00D45521" w:rsidRPr="006421DF" w:rsidRDefault="00D45521" w:rsidP="00A61827">
            <w:pPr>
              <w:spacing w:line="276" w:lineRule="auto"/>
            </w:pPr>
            <w:r w:rsidRPr="006421DF">
              <w:t>ОВ</w:t>
            </w:r>
          </w:p>
        </w:tc>
        <w:tc>
          <w:tcPr>
            <w:tcW w:w="283" w:type="dxa"/>
          </w:tcPr>
          <w:p w:rsidR="00D45521" w:rsidRPr="006421DF" w:rsidRDefault="00D45521" w:rsidP="00A61827">
            <w:pPr>
              <w:spacing w:line="276" w:lineRule="auto"/>
              <w:rPr>
                <w:lang w:val="en-US"/>
              </w:rPr>
            </w:pPr>
            <w:r w:rsidRPr="006421DF">
              <w:rPr>
                <w:lang w:val="en-US"/>
              </w:rPr>
              <w:t>-</w:t>
            </w:r>
          </w:p>
        </w:tc>
        <w:tc>
          <w:tcPr>
            <w:tcW w:w="7655" w:type="dxa"/>
          </w:tcPr>
          <w:p w:rsidR="00D45521" w:rsidRPr="006421DF" w:rsidRDefault="00D45521" w:rsidP="00A61827">
            <w:pPr>
              <w:spacing w:line="276" w:lineRule="auto"/>
            </w:pPr>
            <w:r w:rsidRPr="006421DF">
              <w:t>оптическое волокно;</w:t>
            </w:r>
          </w:p>
        </w:tc>
      </w:tr>
      <w:tr w:rsidR="006421DF" w:rsidRPr="006421DF" w:rsidTr="00A61827">
        <w:tc>
          <w:tcPr>
            <w:tcW w:w="2019" w:type="dxa"/>
          </w:tcPr>
          <w:p w:rsidR="00D45521" w:rsidRPr="006421DF" w:rsidRDefault="00D45521" w:rsidP="00A61827">
            <w:pPr>
              <w:spacing w:line="276" w:lineRule="auto"/>
              <w:rPr>
                <w:lang w:val="en-US"/>
              </w:rPr>
            </w:pPr>
            <w:r w:rsidRPr="006421DF">
              <w:t>Сопутствующие аксессуары</w:t>
            </w:r>
          </w:p>
        </w:tc>
        <w:tc>
          <w:tcPr>
            <w:tcW w:w="283" w:type="dxa"/>
          </w:tcPr>
          <w:p w:rsidR="00D45521" w:rsidRPr="006421DF" w:rsidRDefault="00D45521" w:rsidP="00A61827">
            <w:pPr>
              <w:spacing w:line="276" w:lineRule="auto"/>
            </w:pPr>
            <w:r w:rsidRPr="006421DF">
              <w:t>-</w:t>
            </w:r>
          </w:p>
        </w:tc>
        <w:tc>
          <w:tcPr>
            <w:tcW w:w="7655" w:type="dxa"/>
          </w:tcPr>
          <w:p w:rsidR="00D45521" w:rsidRPr="006421DF" w:rsidRDefault="00D45521" w:rsidP="00A61827">
            <w:pPr>
              <w:spacing w:line="276" w:lineRule="auto"/>
            </w:pPr>
            <w:r w:rsidRPr="006421DF">
              <w:t>муфты оптические, арматура подвесных ОК, лента, бирки;</w:t>
            </w:r>
          </w:p>
        </w:tc>
      </w:tr>
      <w:tr w:rsidR="006421DF" w:rsidRPr="006421DF" w:rsidTr="00A61827">
        <w:tc>
          <w:tcPr>
            <w:tcW w:w="2019" w:type="dxa"/>
          </w:tcPr>
          <w:p w:rsidR="00D45521" w:rsidRPr="006421DF" w:rsidRDefault="00D45521" w:rsidP="00A61827">
            <w:pPr>
              <w:spacing w:line="276" w:lineRule="auto"/>
              <w:ind w:firstLine="68"/>
              <w:rPr>
                <w:lang w:val="en-US"/>
              </w:rPr>
            </w:pPr>
            <w:r w:rsidRPr="006421DF">
              <w:t>Завод</w:t>
            </w:r>
          </w:p>
        </w:tc>
        <w:tc>
          <w:tcPr>
            <w:tcW w:w="283" w:type="dxa"/>
          </w:tcPr>
          <w:p w:rsidR="00D45521" w:rsidRPr="006421DF" w:rsidRDefault="00D45521" w:rsidP="00A61827">
            <w:pPr>
              <w:spacing w:line="276" w:lineRule="auto"/>
              <w:rPr>
                <w:lang w:val="en-US"/>
              </w:rPr>
            </w:pPr>
            <w:r w:rsidRPr="006421DF">
              <w:rPr>
                <w:lang w:val="en-US"/>
              </w:rPr>
              <w:t>-</w:t>
            </w:r>
          </w:p>
        </w:tc>
        <w:tc>
          <w:tcPr>
            <w:tcW w:w="7655" w:type="dxa"/>
          </w:tcPr>
          <w:p w:rsidR="00D45521" w:rsidRPr="006421DF" w:rsidRDefault="00D45521" w:rsidP="00A61827">
            <w:pPr>
              <w:spacing w:line="276" w:lineRule="auto"/>
            </w:pPr>
            <w:r w:rsidRPr="006421DF">
              <w:t>завод-изготовитель ОК</w:t>
            </w:r>
            <w:r w:rsidRPr="006421DF">
              <w:rPr>
                <w:shd w:val="clear" w:color="auto" w:fill="FFFFFF"/>
              </w:rPr>
              <w:t>;</w:t>
            </w:r>
          </w:p>
        </w:tc>
      </w:tr>
      <w:tr w:rsidR="006421DF" w:rsidRPr="006421DF" w:rsidTr="00A61827">
        <w:tc>
          <w:tcPr>
            <w:tcW w:w="2019" w:type="dxa"/>
          </w:tcPr>
          <w:p w:rsidR="00D45521" w:rsidRPr="006421DF" w:rsidRDefault="00D45521" w:rsidP="00A61827">
            <w:pPr>
              <w:spacing w:line="276" w:lineRule="auto"/>
              <w:ind w:firstLine="68"/>
            </w:pPr>
            <w:r w:rsidRPr="006421DF">
              <w:t>Поставщик</w:t>
            </w:r>
          </w:p>
        </w:tc>
        <w:tc>
          <w:tcPr>
            <w:tcW w:w="283" w:type="dxa"/>
          </w:tcPr>
          <w:p w:rsidR="00D45521" w:rsidRPr="006421DF" w:rsidRDefault="00D45521" w:rsidP="00A61827">
            <w:pPr>
              <w:spacing w:line="276" w:lineRule="auto"/>
              <w:rPr>
                <w:lang w:val="en-US"/>
              </w:rPr>
            </w:pPr>
            <w:r w:rsidRPr="006421DF">
              <w:rPr>
                <w:lang w:val="en-US"/>
              </w:rPr>
              <w:t>-</w:t>
            </w:r>
          </w:p>
        </w:tc>
        <w:tc>
          <w:tcPr>
            <w:tcW w:w="7655" w:type="dxa"/>
          </w:tcPr>
          <w:p w:rsidR="00D45521" w:rsidRPr="006421DF" w:rsidRDefault="00D45521" w:rsidP="00A61827">
            <w:pPr>
              <w:spacing w:line="276" w:lineRule="auto"/>
            </w:pPr>
            <w:r w:rsidRPr="006421DF">
              <w:t>завод, предлагающий к поставке смежную продукцию, описанную в настоящих требованиях;</w:t>
            </w:r>
          </w:p>
        </w:tc>
      </w:tr>
      <w:tr w:rsidR="006421DF" w:rsidRPr="006421DF" w:rsidTr="00A61827">
        <w:tc>
          <w:tcPr>
            <w:tcW w:w="2019" w:type="dxa"/>
          </w:tcPr>
          <w:p w:rsidR="00D45521" w:rsidRPr="006421DF" w:rsidRDefault="00D45521" w:rsidP="00A61827">
            <w:pPr>
              <w:spacing w:line="276" w:lineRule="auto"/>
            </w:pPr>
            <w:r w:rsidRPr="006421DF">
              <w:t>Заказчик</w:t>
            </w:r>
          </w:p>
        </w:tc>
        <w:tc>
          <w:tcPr>
            <w:tcW w:w="283" w:type="dxa"/>
          </w:tcPr>
          <w:p w:rsidR="00D45521" w:rsidRPr="006421DF" w:rsidRDefault="00D45521" w:rsidP="00A61827">
            <w:pPr>
              <w:spacing w:line="276" w:lineRule="auto"/>
              <w:rPr>
                <w:lang w:val="en-US"/>
              </w:rPr>
            </w:pPr>
            <w:r w:rsidRPr="006421DF">
              <w:rPr>
                <w:lang w:val="en-US"/>
              </w:rPr>
              <w:t>-</w:t>
            </w:r>
          </w:p>
        </w:tc>
        <w:tc>
          <w:tcPr>
            <w:tcW w:w="7655" w:type="dxa"/>
          </w:tcPr>
          <w:p w:rsidR="00D45521" w:rsidRPr="006421DF" w:rsidRDefault="00D45521" w:rsidP="00A61827">
            <w:pPr>
              <w:spacing w:line="276" w:lineRule="auto"/>
            </w:pPr>
            <w:r w:rsidRPr="006421DF">
              <w:t>ПАО «Башинформсвязь»;</w:t>
            </w:r>
          </w:p>
        </w:tc>
      </w:tr>
      <w:tr w:rsidR="006421DF" w:rsidRPr="006421DF" w:rsidTr="00A61827">
        <w:tc>
          <w:tcPr>
            <w:tcW w:w="2019" w:type="dxa"/>
          </w:tcPr>
          <w:p w:rsidR="00D45521" w:rsidRPr="006421DF" w:rsidRDefault="00D45521" w:rsidP="00A61827">
            <w:pPr>
              <w:spacing w:line="276" w:lineRule="auto"/>
            </w:pPr>
            <w:r w:rsidRPr="006421DF">
              <w:t>Строительная длина</w:t>
            </w:r>
          </w:p>
        </w:tc>
        <w:tc>
          <w:tcPr>
            <w:tcW w:w="283" w:type="dxa"/>
          </w:tcPr>
          <w:p w:rsidR="00D45521" w:rsidRPr="006421DF" w:rsidRDefault="00D45521" w:rsidP="00A61827">
            <w:pPr>
              <w:spacing w:line="276" w:lineRule="auto"/>
            </w:pPr>
            <w:r w:rsidRPr="006421DF">
              <w:t>-</w:t>
            </w:r>
          </w:p>
        </w:tc>
        <w:tc>
          <w:tcPr>
            <w:tcW w:w="7655" w:type="dxa"/>
          </w:tcPr>
          <w:p w:rsidR="00D45521" w:rsidRPr="006421DF" w:rsidRDefault="00D45521" w:rsidP="00A61827">
            <w:pPr>
              <w:spacing w:line="276" w:lineRule="auto"/>
            </w:pPr>
            <w:r w:rsidRPr="006421DF">
              <w:t>в поставке (позиция поставки) неразрывная длина одной упаковки ОК, которая поставляется в количестве, указываемом в процентном выражении для каждой конкретной поставки от общего количества поставляемой продукции, согласно проценту строительной длины;</w:t>
            </w:r>
          </w:p>
        </w:tc>
      </w:tr>
      <w:tr w:rsidR="006421DF" w:rsidRPr="006421DF" w:rsidTr="00A61827">
        <w:tc>
          <w:tcPr>
            <w:tcW w:w="2019" w:type="dxa"/>
          </w:tcPr>
          <w:p w:rsidR="00D45521" w:rsidRPr="006421DF" w:rsidRDefault="00D45521" w:rsidP="00A61827">
            <w:pPr>
              <w:spacing w:line="276" w:lineRule="auto"/>
              <w:ind w:firstLine="68"/>
            </w:pPr>
            <w:r w:rsidRPr="006421DF">
              <w:t>Минимально допустимая длина (м)</w:t>
            </w:r>
          </w:p>
        </w:tc>
        <w:tc>
          <w:tcPr>
            <w:tcW w:w="283" w:type="dxa"/>
          </w:tcPr>
          <w:p w:rsidR="00D45521" w:rsidRPr="006421DF" w:rsidRDefault="00D45521" w:rsidP="00A61827">
            <w:pPr>
              <w:spacing w:line="276" w:lineRule="auto"/>
            </w:pPr>
            <w:r w:rsidRPr="006421DF">
              <w:t>-</w:t>
            </w:r>
          </w:p>
        </w:tc>
        <w:tc>
          <w:tcPr>
            <w:tcW w:w="7655" w:type="dxa"/>
          </w:tcPr>
          <w:p w:rsidR="00D45521" w:rsidRPr="006421DF" w:rsidRDefault="00D45521" w:rsidP="00A61827">
            <w:pPr>
              <w:spacing w:line="276" w:lineRule="auto"/>
              <w:ind w:firstLine="34"/>
            </w:pPr>
            <w:r w:rsidRPr="006421DF">
              <w:t>неразрывная длина ОК, заказываемая к поставке на одной упаковке (барабане) в рамках поставки (позиции поставки).</w:t>
            </w:r>
          </w:p>
        </w:tc>
      </w:tr>
    </w:tbl>
    <w:p w:rsidR="00D45521" w:rsidRPr="006421DF" w:rsidRDefault="00D45521" w:rsidP="00554590">
      <w:pPr>
        <w:keepNext/>
        <w:numPr>
          <w:ilvl w:val="1"/>
          <w:numId w:val="23"/>
        </w:numPr>
        <w:tabs>
          <w:tab w:val="num" w:pos="567"/>
        </w:tabs>
        <w:spacing w:before="240" w:after="120"/>
        <w:ind w:left="567" w:hanging="567"/>
        <w:jc w:val="both"/>
        <w:outlineLvl w:val="0"/>
        <w:rPr>
          <w:b/>
          <w:bCs/>
          <w:kern w:val="32"/>
        </w:rPr>
      </w:pPr>
      <w:r w:rsidRPr="006421DF">
        <w:rPr>
          <w:b/>
          <w:bCs/>
          <w:kern w:val="32"/>
        </w:rPr>
        <w:t>Возможные типы волоконно-оптических кабелей</w:t>
      </w:r>
    </w:p>
    <w:p w:rsidR="00D45521" w:rsidRPr="006421DF" w:rsidRDefault="00D45521" w:rsidP="00160287">
      <w:pPr>
        <w:numPr>
          <w:ilvl w:val="0"/>
          <w:numId w:val="32"/>
        </w:numPr>
        <w:spacing w:line="276" w:lineRule="auto"/>
        <w:ind w:left="851" w:hanging="644"/>
        <w:contextualSpacing/>
        <w:jc w:val="both"/>
      </w:pPr>
      <w:r w:rsidRPr="006421DF">
        <w:t>ОК для прокладки в защитные пластиковые трубки (ОК-ЗПТ);</w:t>
      </w:r>
    </w:p>
    <w:p w:rsidR="00D45521" w:rsidRPr="006421DF" w:rsidRDefault="00D45521" w:rsidP="00160287">
      <w:pPr>
        <w:numPr>
          <w:ilvl w:val="0"/>
          <w:numId w:val="32"/>
        </w:numPr>
        <w:spacing w:line="276" w:lineRule="auto"/>
        <w:ind w:left="851" w:hanging="644"/>
        <w:contextualSpacing/>
        <w:jc w:val="both"/>
      </w:pPr>
      <w:r w:rsidRPr="006421DF">
        <w:t>ОК для прокладки в кабельной канализации (ОК-ГТС);</w:t>
      </w:r>
    </w:p>
    <w:p w:rsidR="00D45521" w:rsidRPr="006421DF" w:rsidRDefault="00D45521" w:rsidP="00160287">
      <w:pPr>
        <w:numPr>
          <w:ilvl w:val="0"/>
          <w:numId w:val="32"/>
        </w:numPr>
        <w:spacing w:line="276" w:lineRule="auto"/>
        <w:ind w:left="851" w:hanging="644"/>
        <w:contextualSpacing/>
        <w:jc w:val="both"/>
      </w:pPr>
      <w:r w:rsidRPr="006421DF">
        <w:t>ОК для прямой прокладки в грунт (ОК-ГРУНТ);</w:t>
      </w:r>
    </w:p>
    <w:p w:rsidR="00D45521" w:rsidRPr="006421DF" w:rsidRDefault="00D45521" w:rsidP="00160287">
      <w:pPr>
        <w:numPr>
          <w:ilvl w:val="0"/>
          <w:numId w:val="32"/>
        </w:numPr>
        <w:spacing w:line="276" w:lineRule="auto"/>
        <w:ind w:left="851" w:hanging="644"/>
        <w:contextualSpacing/>
        <w:jc w:val="both"/>
      </w:pPr>
      <w:r w:rsidRPr="006421DF">
        <w:t>ОК для подвески по опорам городского хозяйства, опорам ЛЭП, диэлектрический (</w:t>
      </w:r>
      <w:r w:rsidRPr="006421DF">
        <w:rPr>
          <w:bCs/>
        </w:rPr>
        <w:t>ОК-ПОДВЕС - (самонесущий))</w:t>
      </w:r>
      <w:r w:rsidRPr="006421DF">
        <w:t>;</w:t>
      </w:r>
    </w:p>
    <w:p w:rsidR="00D45521" w:rsidRPr="006421DF" w:rsidRDefault="00D45521" w:rsidP="00160287">
      <w:pPr>
        <w:numPr>
          <w:ilvl w:val="0"/>
          <w:numId w:val="32"/>
        </w:numPr>
        <w:spacing w:line="276" w:lineRule="auto"/>
        <w:ind w:left="851" w:hanging="644"/>
        <w:contextualSpacing/>
        <w:jc w:val="both"/>
      </w:pPr>
      <w:r w:rsidRPr="006421DF">
        <w:t>ОК для подвески по опорам воздушных линий связи, с выносным силовым элементом (тросом) тип «8» (</w:t>
      </w:r>
      <w:r w:rsidRPr="006421DF">
        <w:rPr>
          <w:bCs/>
        </w:rPr>
        <w:t>ОК-ПОДВЕС - (с вынесенным силовым элементом тип «8»)</w:t>
      </w:r>
      <w:r w:rsidRPr="006421DF">
        <w:t>)</w:t>
      </w:r>
    </w:p>
    <w:p w:rsidR="00D45521" w:rsidRPr="006421DF" w:rsidRDefault="00D45521" w:rsidP="00160287">
      <w:pPr>
        <w:numPr>
          <w:ilvl w:val="0"/>
          <w:numId w:val="32"/>
        </w:numPr>
        <w:spacing w:line="276" w:lineRule="auto"/>
        <w:ind w:left="851" w:hanging="644"/>
        <w:contextualSpacing/>
        <w:jc w:val="both"/>
      </w:pPr>
      <w:r w:rsidRPr="006421DF">
        <w:t>ОК для внутриобъектовой прокладки (ОК-ОБЪЕКТ).</w:t>
      </w:r>
    </w:p>
    <w:p w:rsidR="00D45521" w:rsidRPr="006421DF" w:rsidRDefault="00D45521" w:rsidP="00D45521">
      <w:pPr>
        <w:spacing w:line="276" w:lineRule="auto"/>
      </w:pPr>
    </w:p>
    <w:p w:rsidR="00D45521" w:rsidRPr="006421DF" w:rsidRDefault="00D45521" w:rsidP="00D45521">
      <w:pPr>
        <w:keepNext/>
        <w:spacing w:before="240" w:after="120"/>
        <w:outlineLvl w:val="0"/>
        <w:rPr>
          <w:b/>
          <w:bCs/>
          <w:kern w:val="32"/>
        </w:rPr>
      </w:pPr>
      <w:r w:rsidRPr="006421DF">
        <w:rPr>
          <w:b/>
          <w:bCs/>
          <w:kern w:val="32"/>
        </w:rPr>
        <w:t>3. Требования к магистральному оптическому кабелю</w:t>
      </w:r>
    </w:p>
    <w:p w:rsidR="00D45521" w:rsidRPr="006421DF" w:rsidRDefault="00D45521" w:rsidP="00D45521">
      <w:pPr>
        <w:tabs>
          <w:tab w:val="left" w:pos="1560"/>
        </w:tabs>
        <w:spacing w:before="120" w:line="276" w:lineRule="auto"/>
        <w:rPr>
          <w:b/>
        </w:rPr>
      </w:pPr>
      <w:r w:rsidRPr="006421DF">
        <w:rPr>
          <w:b/>
        </w:rPr>
        <w:t>3.1 Требования по назначению</w:t>
      </w:r>
    </w:p>
    <w:p w:rsidR="00D45521" w:rsidRPr="006421DF" w:rsidRDefault="00D45521" w:rsidP="00D45521">
      <w:pPr>
        <w:numPr>
          <w:ilvl w:val="1"/>
          <w:numId w:val="0"/>
        </w:numPr>
        <w:tabs>
          <w:tab w:val="num" w:pos="576"/>
        </w:tabs>
        <w:spacing w:before="240" w:after="60"/>
        <w:ind w:left="576" w:hanging="576"/>
        <w:outlineLvl w:val="1"/>
        <w:rPr>
          <w:bCs/>
          <w:iCs/>
        </w:rPr>
      </w:pPr>
      <w:r w:rsidRPr="006421DF">
        <w:rPr>
          <w:bCs/>
          <w:iCs/>
        </w:rPr>
        <w:tab/>
        <w:t>ОК предназначены для защиты ОВ от внешних воздействий.</w:t>
      </w:r>
    </w:p>
    <w:p w:rsidR="00D45521" w:rsidRPr="006421DF" w:rsidRDefault="00D45521" w:rsidP="00554590">
      <w:pPr>
        <w:pStyle w:val="aff4"/>
        <w:numPr>
          <w:ilvl w:val="0"/>
          <w:numId w:val="1"/>
        </w:numPr>
        <w:spacing w:before="40" w:after="40"/>
        <w:jc w:val="both"/>
        <w:outlineLvl w:val="2"/>
        <w:rPr>
          <w:bCs/>
          <w:vanish/>
        </w:rPr>
      </w:pPr>
    </w:p>
    <w:p w:rsidR="00D45521" w:rsidRPr="006421DF" w:rsidRDefault="00D45521" w:rsidP="00554590">
      <w:pPr>
        <w:pStyle w:val="aff4"/>
        <w:numPr>
          <w:ilvl w:val="0"/>
          <w:numId w:val="1"/>
        </w:numPr>
        <w:spacing w:before="40" w:after="40"/>
        <w:jc w:val="both"/>
        <w:outlineLvl w:val="2"/>
        <w:rPr>
          <w:bCs/>
          <w:vanish/>
        </w:rPr>
      </w:pPr>
    </w:p>
    <w:p w:rsidR="00D45521" w:rsidRPr="006421DF" w:rsidRDefault="00D45521" w:rsidP="00554590">
      <w:pPr>
        <w:pStyle w:val="aff4"/>
        <w:numPr>
          <w:ilvl w:val="1"/>
          <w:numId w:val="1"/>
        </w:numPr>
        <w:spacing w:before="40" w:after="40"/>
        <w:jc w:val="both"/>
        <w:outlineLvl w:val="2"/>
        <w:rPr>
          <w:bCs/>
          <w:vanish/>
        </w:rPr>
      </w:pPr>
    </w:p>
    <w:p w:rsidR="00D45521" w:rsidRPr="006421DF" w:rsidRDefault="00D45521" w:rsidP="00160287">
      <w:pPr>
        <w:pStyle w:val="aff4"/>
        <w:numPr>
          <w:ilvl w:val="2"/>
          <w:numId w:val="60"/>
        </w:numPr>
        <w:spacing w:before="40" w:after="40"/>
        <w:ind w:left="1418" w:hanging="425"/>
        <w:jc w:val="both"/>
        <w:outlineLvl w:val="2"/>
        <w:rPr>
          <w:bCs/>
        </w:rPr>
      </w:pPr>
      <w:r w:rsidRPr="006421DF">
        <w:rPr>
          <w:bCs/>
        </w:rPr>
        <w:t>ОК-ЗПТ предназначены для прокладки в защитных пластмассовых трубах методом задувки в потоке сжатого воздуха.</w:t>
      </w:r>
    </w:p>
    <w:p w:rsidR="00D45521" w:rsidRPr="006421DF" w:rsidRDefault="00D45521" w:rsidP="00160287">
      <w:pPr>
        <w:numPr>
          <w:ilvl w:val="2"/>
          <w:numId w:val="60"/>
        </w:numPr>
        <w:spacing w:before="40" w:after="40"/>
        <w:ind w:left="1418" w:hanging="425"/>
        <w:jc w:val="both"/>
        <w:outlineLvl w:val="2"/>
        <w:rPr>
          <w:bCs/>
        </w:rPr>
      </w:pPr>
      <w:r w:rsidRPr="006421DF">
        <w:rPr>
          <w:bCs/>
        </w:rPr>
        <w:t>ОК-ГТС предназначены для прокладки в кабельной канализации, трубах, коллекторах.</w:t>
      </w:r>
    </w:p>
    <w:p w:rsidR="00D45521" w:rsidRPr="006421DF" w:rsidRDefault="00D45521" w:rsidP="00160287">
      <w:pPr>
        <w:numPr>
          <w:ilvl w:val="2"/>
          <w:numId w:val="60"/>
        </w:numPr>
        <w:spacing w:before="40" w:after="40"/>
        <w:ind w:left="1418" w:hanging="425"/>
        <w:jc w:val="both"/>
        <w:outlineLvl w:val="2"/>
        <w:rPr>
          <w:bCs/>
        </w:rPr>
      </w:pPr>
      <w:r w:rsidRPr="006421DF">
        <w:rPr>
          <w:bCs/>
        </w:rPr>
        <w:t>ОК-ГРУНТ предназначены для прокладки в кабельной канализации при наличии повышенных требований по механической устойчивости, в тоннелях и коллекторах, грунтах всех групп (кроме грунтов, подверженных мерзлотным деформациям).</w:t>
      </w:r>
    </w:p>
    <w:p w:rsidR="00D45521" w:rsidRPr="006421DF" w:rsidRDefault="00D45521" w:rsidP="00160287">
      <w:pPr>
        <w:numPr>
          <w:ilvl w:val="2"/>
          <w:numId w:val="60"/>
        </w:numPr>
        <w:spacing w:before="40" w:after="40"/>
        <w:ind w:left="1418" w:hanging="425"/>
        <w:jc w:val="both"/>
        <w:outlineLvl w:val="2"/>
        <w:rPr>
          <w:bCs/>
        </w:rPr>
      </w:pPr>
      <w:r w:rsidRPr="006421DF">
        <w:rPr>
          <w:bCs/>
        </w:rPr>
        <w:lastRenderedPageBreak/>
        <w:t>ОК-ПОДВЕС - (самонесущий)</w:t>
      </w:r>
      <w:r w:rsidRPr="006421DF">
        <w:t>;</w:t>
      </w:r>
      <w:r w:rsidRPr="006421DF">
        <w:rPr>
          <w:bCs/>
        </w:rPr>
        <w:t xml:space="preserve"> предназначен для подвески на опорах линий связи, контактной сети, линий электропередачи.</w:t>
      </w:r>
    </w:p>
    <w:p w:rsidR="00D45521" w:rsidRPr="006421DF" w:rsidRDefault="00D45521" w:rsidP="00160287">
      <w:pPr>
        <w:numPr>
          <w:ilvl w:val="2"/>
          <w:numId w:val="60"/>
        </w:numPr>
        <w:spacing w:before="40" w:after="40"/>
        <w:ind w:left="1418" w:hanging="425"/>
        <w:jc w:val="both"/>
        <w:outlineLvl w:val="2"/>
        <w:rPr>
          <w:bCs/>
        </w:rPr>
      </w:pPr>
      <w:r w:rsidRPr="006421DF">
        <w:rPr>
          <w:bCs/>
        </w:rPr>
        <w:t>ОК-ПОДВЕС - (с вынесенным силовым элементом тип «8»)</w:t>
      </w:r>
      <w:r w:rsidRPr="006421DF">
        <w:t>;</w:t>
      </w:r>
      <w:r w:rsidRPr="006421DF">
        <w:rPr>
          <w:bCs/>
        </w:rPr>
        <w:t xml:space="preserve"> предназначен для подвески на опорах линий связи и между зданиями.</w:t>
      </w:r>
    </w:p>
    <w:p w:rsidR="00D45521" w:rsidRPr="006421DF" w:rsidRDefault="00D45521" w:rsidP="00160287">
      <w:pPr>
        <w:numPr>
          <w:ilvl w:val="2"/>
          <w:numId w:val="60"/>
        </w:numPr>
        <w:spacing w:before="40" w:after="40"/>
        <w:ind w:left="1418" w:hanging="425"/>
        <w:jc w:val="both"/>
        <w:outlineLvl w:val="2"/>
        <w:rPr>
          <w:bCs/>
        </w:rPr>
      </w:pPr>
      <w:r w:rsidRPr="006421DF">
        <w:rPr>
          <w:bCs/>
        </w:rPr>
        <w:t xml:space="preserve">ОК-ОБЪЕКТ предназначены для прокладки внутри зданий и сооружений по стенам, в вертикальных и горизонтальных кабелепроводах и кабель-ростам, в тоннелях и коллекторах при наличии особых требований пожарной безопасности. Внешняя оболочка ОК выполнена из полиэтилена, не распространяющего горения. </w:t>
      </w:r>
    </w:p>
    <w:p w:rsidR="00D45521" w:rsidRPr="006421DF" w:rsidRDefault="00D45521" w:rsidP="00160287">
      <w:pPr>
        <w:pStyle w:val="aff4"/>
        <w:numPr>
          <w:ilvl w:val="1"/>
          <w:numId w:val="61"/>
        </w:numPr>
        <w:tabs>
          <w:tab w:val="left" w:pos="1560"/>
        </w:tabs>
        <w:spacing w:before="120" w:line="276" w:lineRule="auto"/>
        <w:ind w:left="567" w:hanging="567"/>
        <w:jc w:val="both"/>
        <w:rPr>
          <w:b/>
        </w:rPr>
      </w:pPr>
      <w:r w:rsidRPr="006421DF">
        <w:rPr>
          <w:b/>
        </w:rPr>
        <w:t>Требование к конструкции</w:t>
      </w:r>
    </w:p>
    <w:p w:rsidR="00D45521" w:rsidRPr="006421DF" w:rsidRDefault="00D45521" w:rsidP="00894B59">
      <w:pPr>
        <w:keepNext/>
        <w:spacing w:before="120" w:after="60" w:line="276" w:lineRule="auto"/>
        <w:contextualSpacing/>
        <w:outlineLvl w:val="1"/>
        <w:rPr>
          <w:bCs/>
          <w:iCs/>
        </w:rPr>
      </w:pPr>
      <w:r w:rsidRPr="006421DF">
        <w:rPr>
          <w:bCs/>
          <w:iCs/>
        </w:rPr>
        <w:t xml:space="preserve">Конструкция ОК, предлагаемая Заводом, должна обеспечивать его оптические, физико-механические и климатические параметры, защиту оптических волокон от внешних воздействий в течение его срока службы. </w:t>
      </w:r>
    </w:p>
    <w:p w:rsidR="00D45521" w:rsidRPr="006421DF" w:rsidRDefault="00D45521" w:rsidP="00160287">
      <w:pPr>
        <w:pStyle w:val="aff4"/>
        <w:keepNext/>
        <w:numPr>
          <w:ilvl w:val="2"/>
          <w:numId w:val="64"/>
        </w:numPr>
        <w:spacing w:before="120" w:after="60" w:line="276" w:lineRule="auto"/>
        <w:ind w:left="1418" w:hanging="142"/>
        <w:jc w:val="both"/>
        <w:outlineLvl w:val="1"/>
        <w:rPr>
          <w:bCs/>
          <w:iCs/>
        </w:rPr>
      </w:pPr>
      <w:r w:rsidRPr="006421DF">
        <w:rPr>
          <w:bCs/>
          <w:iCs/>
        </w:rPr>
        <w:t xml:space="preserve">Количество ОВ в кабеле определяется условиями Заказа. </w:t>
      </w:r>
    </w:p>
    <w:p w:rsidR="00D45521" w:rsidRPr="006421DF" w:rsidRDefault="00D45521" w:rsidP="00160287">
      <w:pPr>
        <w:pStyle w:val="aff4"/>
        <w:keepNext/>
        <w:numPr>
          <w:ilvl w:val="2"/>
          <w:numId w:val="64"/>
        </w:numPr>
        <w:spacing w:before="120" w:after="60" w:line="276" w:lineRule="auto"/>
        <w:ind w:left="1418" w:hanging="142"/>
        <w:jc w:val="both"/>
        <w:outlineLvl w:val="1"/>
        <w:rPr>
          <w:bCs/>
          <w:iCs/>
        </w:rPr>
      </w:pPr>
      <w:r w:rsidRPr="006421DF">
        <w:rPr>
          <w:bCs/>
          <w:iCs/>
        </w:rPr>
        <w:t>Поставляемые строительные длины не должны содержать сращённые ОВ.</w:t>
      </w:r>
    </w:p>
    <w:p w:rsidR="00D45521" w:rsidRPr="006421DF" w:rsidRDefault="00D45521" w:rsidP="00160287">
      <w:pPr>
        <w:pStyle w:val="aff4"/>
        <w:keepNext/>
        <w:numPr>
          <w:ilvl w:val="2"/>
          <w:numId w:val="64"/>
        </w:numPr>
        <w:spacing w:before="120" w:after="60" w:line="276" w:lineRule="auto"/>
        <w:ind w:left="1418" w:hanging="142"/>
        <w:jc w:val="both"/>
        <w:outlineLvl w:val="1"/>
        <w:rPr>
          <w:bCs/>
          <w:iCs/>
        </w:rPr>
      </w:pPr>
      <w:r w:rsidRPr="006421DF">
        <w:rPr>
          <w:bCs/>
          <w:iCs/>
        </w:rPr>
        <w:t>Оптический модуль должен представлять собой трубку из полибутилентерефталата (ПБТ) или других равноценных композиций, внутри которой располагаются 2, 4, 6 или более свободно уложенных ОВ. В случае конструкции с центральной трубкой максимальное количество оптических волокон равно 8.</w:t>
      </w:r>
    </w:p>
    <w:p w:rsidR="00D45521" w:rsidRPr="006421DF" w:rsidRDefault="00D45521" w:rsidP="00160287">
      <w:pPr>
        <w:pStyle w:val="aff4"/>
        <w:keepNext/>
        <w:numPr>
          <w:ilvl w:val="2"/>
          <w:numId w:val="64"/>
        </w:numPr>
        <w:spacing w:before="120" w:after="60" w:line="276" w:lineRule="auto"/>
        <w:ind w:left="1418" w:hanging="142"/>
        <w:jc w:val="both"/>
        <w:outlineLvl w:val="1"/>
        <w:rPr>
          <w:bCs/>
          <w:iCs/>
        </w:rPr>
      </w:pPr>
      <w:r w:rsidRPr="006421DF">
        <w:rPr>
          <w:bCs/>
          <w:iCs/>
        </w:rPr>
        <w:t xml:space="preserve">Расцветка ОВ в модуле и расцветка модулей должны соответствовать таблице и уточняется в заказе: </w:t>
      </w:r>
    </w:p>
    <w:p w:rsidR="00D45521" w:rsidRPr="006421DF" w:rsidRDefault="00D45521" w:rsidP="00D45521"/>
    <w:p w:rsidR="00D45521" w:rsidRPr="006421DF" w:rsidRDefault="00D45521" w:rsidP="00D45521">
      <w:pPr>
        <w:keepNext/>
        <w:keepLines/>
        <w:spacing w:before="200"/>
        <w:jc w:val="right"/>
        <w:outlineLvl w:val="2"/>
        <w:rPr>
          <w:b/>
          <w:bCs/>
        </w:rPr>
      </w:pPr>
      <w:r w:rsidRPr="006421DF">
        <w:rPr>
          <w:b/>
          <w:bCs/>
        </w:rPr>
        <w:t>Таблица №1 Расцветка ОВ в модуле.</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A0" w:firstRow="1" w:lastRow="0" w:firstColumn="1" w:lastColumn="0" w:noHBand="0" w:noVBand="0"/>
      </w:tblPr>
      <w:tblGrid>
        <w:gridCol w:w="959"/>
        <w:gridCol w:w="2305"/>
        <w:gridCol w:w="549"/>
        <w:gridCol w:w="549"/>
        <w:gridCol w:w="549"/>
        <w:gridCol w:w="549"/>
        <w:gridCol w:w="610"/>
        <w:gridCol w:w="610"/>
        <w:gridCol w:w="610"/>
        <w:gridCol w:w="610"/>
        <w:gridCol w:w="1671"/>
      </w:tblGrid>
      <w:tr w:rsidR="006421DF" w:rsidRPr="006421DF" w:rsidTr="00A61827">
        <w:tc>
          <w:tcPr>
            <w:tcW w:w="959" w:type="dxa"/>
            <w:vMerge w:val="restart"/>
            <w:shd w:val="clear" w:color="auto" w:fill="BFBFBF"/>
            <w:vAlign w:val="center"/>
          </w:tcPr>
          <w:p w:rsidR="00D45521" w:rsidRPr="006421DF" w:rsidRDefault="00D45521" w:rsidP="00A61827">
            <w:pPr>
              <w:jc w:val="center"/>
              <w:rPr>
                <w:lang w:eastAsia="en-US"/>
              </w:rPr>
            </w:pPr>
            <w:r w:rsidRPr="006421DF">
              <w:rPr>
                <w:lang w:eastAsia="en-US"/>
              </w:rPr>
              <w:t>Номер волокна</w:t>
            </w:r>
          </w:p>
        </w:tc>
        <w:tc>
          <w:tcPr>
            <w:tcW w:w="2305" w:type="dxa"/>
            <w:vMerge w:val="restart"/>
            <w:shd w:val="clear" w:color="auto" w:fill="BFBFBF"/>
            <w:vAlign w:val="center"/>
          </w:tcPr>
          <w:p w:rsidR="00D45521" w:rsidRPr="006421DF" w:rsidRDefault="00D45521" w:rsidP="00A61827">
            <w:pPr>
              <w:jc w:val="center"/>
              <w:rPr>
                <w:lang w:eastAsia="en-US"/>
              </w:rPr>
            </w:pPr>
            <w:r w:rsidRPr="006421DF">
              <w:rPr>
                <w:lang w:eastAsia="en-US"/>
              </w:rPr>
              <w:t>Используемые цвета</w:t>
            </w:r>
          </w:p>
        </w:tc>
        <w:tc>
          <w:tcPr>
            <w:tcW w:w="4636" w:type="dxa"/>
            <w:gridSpan w:val="8"/>
            <w:shd w:val="clear" w:color="auto" w:fill="BFBFBF"/>
            <w:vAlign w:val="center"/>
          </w:tcPr>
          <w:p w:rsidR="00D45521" w:rsidRPr="006421DF" w:rsidRDefault="00D45521" w:rsidP="00A61827">
            <w:pPr>
              <w:jc w:val="center"/>
              <w:rPr>
                <w:lang w:eastAsia="en-US"/>
              </w:rPr>
            </w:pPr>
            <w:r w:rsidRPr="006421DF">
              <w:rPr>
                <w:lang w:eastAsia="en-US"/>
              </w:rPr>
              <w:t>Число волокон в модуле</w:t>
            </w:r>
          </w:p>
        </w:tc>
        <w:tc>
          <w:tcPr>
            <w:tcW w:w="1671" w:type="dxa"/>
            <w:vMerge w:val="restart"/>
            <w:shd w:val="clear" w:color="auto" w:fill="BFBFBF"/>
          </w:tcPr>
          <w:p w:rsidR="00D45521" w:rsidRPr="006421DF" w:rsidRDefault="00D45521" w:rsidP="00A61827">
            <w:pPr>
              <w:jc w:val="center"/>
              <w:rPr>
                <w:lang w:eastAsia="en-US"/>
              </w:rPr>
            </w:pPr>
            <w:r w:rsidRPr="006421DF">
              <w:rPr>
                <w:lang w:eastAsia="en-US"/>
              </w:rPr>
              <w:t xml:space="preserve">Соответствие стандарту </w:t>
            </w:r>
            <w:r w:rsidRPr="006421DF">
              <w:rPr>
                <w:lang w:val="en-US" w:eastAsia="en-US"/>
              </w:rPr>
              <w:t>TIA</w:t>
            </w:r>
            <w:r w:rsidRPr="006421DF">
              <w:rPr>
                <w:lang w:eastAsia="en-US"/>
              </w:rPr>
              <w:t>/</w:t>
            </w:r>
            <w:r w:rsidRPr="006421DF">
              <w:rPr>
                <w:lang w:val="en-US" w:eastAsia="en-US"/>
              </w:rPr>
              <w:t>EIA</w:t>
            </w:r>
            <w:r w:rsidRPr="006421DF">
              <w:rPr>
                <w:lang w:eastAsia="en-US"/>
              </w:rPr>
              <w:t>-598</w:t>
            </w:r>
            <w:r w:rsidRPr="006421DF">
              <w:rPr>
                <w:lang w:val="en-US" w:eastAsia="en-US"/>
              </w:rPr>
              <w:t>C</w:t>
            </w:r>
          </w:p>
        </w:tc>
      </w:tr>
      <w:tr w:rsidR="006421DF" w:rsidRPr="006421DF" w:rsidTr="00A61827">
        <w:tc>
          <w:tcPr>
            <w:tcW w:w="959" w:type="dxa"/>
            <w:vMerge/>
            <w:vAlign w:val="center"/>
          </w:tcPr>
          <w:p w:rsidR="00D45521" w:rsidRPr="006421DF" w:rsidRDefault="00D45521" w:rsidP="00A61827">
            <w:pPr>
              <w:rPr>
                <w:lang w:eastAsia="en-US"/>
              </w:rPr>
            </w:pPr>
          </w:p>
        </w:tc>
        <w:tc>
          <w:tcPr>
            <w:tcW w:w="6331" w:type="dxa"/>
            <w:vMerge/>
            <w:vAlign w:val="center"/>
          </w:tcPr>
          <w:p w:rsidR="00D45521" w:rsidRPr="006421DF" w:rsidRDefault="00D45521" w:rsidP="00A61827">
            <w:pPr>
              <w:rPr>
                <w:lang w:eastAsia="en-US"/>
              </w:rPr>
            </w:pPr>
          </w:p>
        </w:tc>
        <w:tc>
          <w:tcPr>
            <w:tcW w:w="549" w:type="dxa"/>
            <w:shd w:val="clear" w:color="auto" w:fill="BFBFBF"/>
            <w:vAlign w:val="center"/>
          </w:tcPr>
          <w:p w:rsidR="00D45521" w:rsidRPr="006421DF" w:rsidRDefault="00D45521" w:rsidP="00A61827">
            <w:pPr>
              <w:jc w:val="center"/>
              <w:rPr>
                <w:lang w:eastAsia="en-US"/>
              </w:rPr>
            </w:pPr>
            <w:r w:rsidRPr="006421DF">
              <w:rPr>
                <w:lang w:eastAsia="en-US"/>
              </w:rPr>
              <w:t>2</w:t>
            </w:r>
          </w:p>
        </w:tc>
        <w:tc>
          <w:tcPr>
            <w:tcW w:w="549" w:type="dxa"/>
            <w:shd w:val="clear" w:color="auto" w:fill="BFBFBF"/>
            <w:vAlign w:val="center"/>
          </w:tcPr>
          <w:p w:rsidR="00D45521" w:rsidRPr="006421DF" w:rsidRDefault="00D45521" w:rsidP="00A61827">
            <w:pPr>
              <w:jc w:val="center"/>
              <w:rPr>
                <w:lang w:eastAsia="en-US"/>
              </w:rPr>
            </w:pPr>
            <w:r w:rsidRPr="006421DF">
              <w:rPr>
                <w:lang w:eastAsia="en-US"/>
              </w:rPr>
              <w:t>4</w:t>
            </w:r>
          </w:p>
        </w:tc>
        <w:tc>
          <w:tcPr>
            <w:tcW w:w="549" w:type="dxa"/>
            <w:shd w:val="clear" w:color="auto" w:fill="BFBFBF"/>
            <w:vAlign w:val="center"/>
          </w:tcPr>
          <w:p w:rsidR="00D45521" w:rsidRPr="006421DF" w:rsidRDefault="00D45521" w:rsidP="00A61827">
            <w:pPr>
              <w:jc w:val="center"/>
              <w:rPr>
                <w:lang w:eastAsia="en-US"/>
              </w:rPr>
            </w:pPr>
            <w:r w:rsidRPr="006421DF">
              <w:rPr>
                <w:lang w:eastAsia="en-US"/>
              </w:rPr>
              <w:t>6</w:t>
            </w:r>
          </w:p>
        </w:tc>
        <w:tc>
          <w:tcPr>
            <w:tcW w:w="549" w:type="dxa"/>
            <w:shd w:val="clear" w:color="auto" w:fill="BFBFBF"/>
            <w:vAlign w:val="center"/>
          </w:tcPr>
          <w:p w:rsidR="00D45521" w:rsidRPr="006421DF" w:rsidRDefault="00D45521" w:rsidP="00A61827">
            <w:pPr>
              <w:jc w:val="center"/>
              <w:rPr>
                <w:lang w:eastAsia="en-US"/>
              </w:rPr>
            </w:pPr>
            <w:r w:rsidRPr="006421DF">
              <w:rPr>
                <w:lang w:eastAsia="en-US"/>
              </w:rPr>
              <w:t>8</w:t>
            </w:r>
          </w:p>
        </w:tc>
        <w:tc>
          <w:tcPr>
            <w:tcW w:w="610" w:type="dxa"/>
            <w:shd w:val="clear" w:color="auto" w:fill="BFBFBF"/>
            <w:vAlign w:val="center"/>
          </w:tcPr>
          <w:p w:rsidR="00D45521" w:rsidRPr="006421DF" w:rsidRDefault="00D45521" w:rsidP="00A61827">
            <w:pPr>
              <w:jc w:val="center"/>
              <w:rPr>
                <w:lang w:eastAsia="en-US"/>
              </w:rPr>
            </w:pPr>
            <w:r w:rsidRPr="006421DF">
              <w:rPr>
                <w:lang w:eastAsia="en-US"/>
              </w:rPr>
              <w:t>10</w:t>
            </w:r>
          </w:p>
        </w:tc>
        <w:tc>
          <w:tcPr>
            <w:tcW w:w="610" w:type="dxa"/>
            <w:shd w:val="clear" w:color="auto" w:fill="BFBFBF"/>
            <w:vAlign w:val="center"/>
          </w:tcPr>
          <w:p w:rsidR="00D45521" w:rsidRPr="006421DF" w:rsidRDefault="00D45521" w:rsidP="00A61827">
            <w:pPr>
              <w:jc w:val="center"/>
              <w:rPr>
                <w:lang w:eastAsia="en-US"/>
              </w:rPr>
            </w:pPr>
            <w:r w:rsidRPr="006421DF">
              <w:rPr>
                <w:lang w:eastAsia="en-US"/>
              </w:rPr>
              <w:t>12</w:t>
            </w:r>
          </w:p>
        </w:tc>
        <w:tc>
          <w:tcPr>
            <w:tcW w:w="610" w:type="dxa"/>
            <w:shd w:val="clear" w:color="auto" w:fill="BFBFBF"/>
            <w:vAlign w:val="center"/>
          </w:tcPr>
          <w:p w:rsidR="00D45521" w:rsidRPr="006421DF" w:rsidRDefault="00D45521" w:rsidP="00A61827">
            <w:pPr>
              <w:jc w:val="center"/>
              <w:rPr>
                <w:lang w:eastAsia="en-US"/>
              </w:rPr>
            </w:pPr>
            <w:r w:rsidRPr="006421DF">
              <w:rPr>
                <w:lang w:eastAsia="en-US"/>
              </w:rPr>
              <w:t>14</w:t>
            </w:r>
          </w:p>
        </w:tc>
        <w:tc>
          <w:tcPr>
            <w:tcW w:w="610" w:type="dxa"/>
            <w:shd w:val="clear" w:color="auto" w:fill="BFBFBF"/>
            <w:vAlign w:val="center"/>
          </w:tcPr>
          <w:p w:rsidR="00D45521" w:rsidRPr="006421DF" w:rsidRDefault="00D45521" w:rsidP="00A61827">
            <w:pPr>
              <w:jc w:val="center"/>
              <w:rPr>
                <w:lang w:eastAsia="en-US"/>
              </w:rPr>
            </w:pPr>
            <w:r w:rsidRPr="006421DF">
              <w:rPr>
                <w:lang w:eastAsia="en-US"/>
              </w:rPr>
              <w:t>16</w:t>
            </w:r>
          </w:p>
        </w:tc>
        <w:tc>
          <w:tcPr>
            <w:tcW w:w="1671" w:type="dxa"/>
            <w:vMerge/>
            <w:vAlign w:val="center"/>
          </w:tcPr>
          <w:p w:rsidR="00D45521" w:rsidRPr="006421DF" w:rsidRDefault="00D45521" w:rsidP="00A61827">
            <w:pPr>
              <w:rPr>
                <w:lang w:eastAsia="en-US"/>
              </w:rPr>
            </w:pPr>
          </w:p>
        </w:tc>
      </w:tr>
      <w:tr w:rsidR="006421DF" w:rsidRPr="006421DF" w:rsidTr="00A61827">
        <w:tc>
          <w:tcPr>
            <w:tcW w:w="959" w:type="dxa"/>
          </w:tcPr>
          <w:p w:rsidR="00D45521" w:rsidRPr="006421DF" w:rsidRDefault="00D45521" w:rsidP="00A61827">
            <w:pPr>
              <w:jc w:val="center"/>
              <w:rPr>
                <w:lang w:eastAsia="en-US"/>
              </w:rPr>
            </w:pPr>
            <w:r w:rsidRPr="006421DF">
              <w:rPr>
                <w:lang w:eastAsia="en-US"/>
              </w:rPr>
              <w:t>1</w:t>
            </w:r>
          </w:p>
        </w:tc>
        <w:tc>
          <w:tcPr>
            <w:tcW w:w="2305" w:type="dxa"/>
          </w:tcPr>
          <w:p w:rsidR="00D45521" w:rsidRPr="006421DF" w:rsidRDefault="00D45521" w:rsidP="00A61827">
            <w:pPr>
              <w:rPr>
                <w:lang w:eastAsia="en-US"/>
              </w:rPr>
            </w:pPr>
            <w:r w:rsidRPr="006421DF">
              <w:rPr>
                <w:lang w:eastAsia="en-US"/>
              </w:rPr>
              <w:t>Синий</w:t>
            </w:r>
          </w:p>
        </w:tc>
        <w:tc>
          <w:tcPr>
            <w:tcW w:w="549" w:type="dxa"/>
            <w:shd w:val="clear" w:color="auto" w:fill="0070C0"/>
          </w:tcPr>
          <w:p w:rsidR="00D45521" w:rsidRPr="006421DF" w:rsidRDefault="00D45521" w:rsidP="00A61827">
            <w:pPr>
              <w:rPr>
                <w:lang w:eastAsia="en-US"/>
              </w:rPr>
            </w:pPr>
          </w:p>
        </w:tc>
        <w:tc>
          <w:tcPr>
            <w:tcW w:w="549" w:type="dxa"/>
            <w:shd w:val="clear" w:color="auto" w:fill="0070C0"/>
          </w:tcPr>
          <w:p w:rsidR="00D45521" w:rsidRPr="006421DF" w:rsidRDefault="00D45521" w:rsidP="00A61827">
            <w:pPr>
              <w:rPr>
                <w:lang w:eastAsia="en-US"/>
              </w:rPr>
            </w:pPr>
          </w:p>
        </w:tc>
        <w:tc>
          <w:tcPr>
            <w:tcW w:w="549" w:type="dxa"/>
            <w:shd w:val="clear" w:color="auto" w:fill="0070C0"/>
          </w:tcPr>
          <w:p w:rsidR="00D45521" w:rsidRPr="006421DF" w:rsidRDefault="00D45521" w:rsidP="00A61827">
            <w:pPr>
              <w:rPr>
                <w:lang w:eastAsia="en-US"/>
              </w:rPr>
            </w:pPr>
          </w:p>
        </w:tc>
        <w:tc>
          <w:tcPr>
            <w:tcW w:w="549" w:type="dxa"/>
            <w:shd w:val="clear" w:color="auto" w:fill="0070C0"/>
          </w:tcPr>
          <w:p w:rsidR="00D45521" w:rsidRPr="006421DF" w:rsidRDefault="00D45521" w:rsidP="00A61827">
            <w:pPr>
              <w:rPr>
                <w:lang w:eastAsia="en-US"/>
              </w:rPr>
            </w:pPr>
          </w:p>
        </w:tc>
        <w:tc>
          <w:tcPr>
            <w:tcW w:w="610" w:type="dxa"/>
            <w:shd w:val="clear" w:color="auto" w:fill="0070C0"/>
          </w:tcPr>
          <w:p w:rsidR="00D45521" w:rsidRPr="006421DF" w:rsidRDefault="00D45521" w:rsidP="00A61827">
            <w:pPr>
              <w:rPr>
                <w:lang w:eastAsia="en-US"/>
              </w:rPr>
            </w:pPr>
          </w:p>
        </w:tc>
        <w:tc>
          <w:tcPr>
            <w:tcW w:w="610" w:type="dxa"/>
            <w:shd w:val="clear" w:color="auto" w:fill="0070C0"/>
          </w:tcPr>
          <w:p w:rsidR="00D45521" w:rsidRPr="006421DF" w:rsidRDefault="00D45521" w:rsidP="00A61827">
            <w:pPr>
              <w:rPr>
                <w:lang w:eastAsia="en-US"/>
              </w:rPr>
            </w:pPr>
          </w:p>
        </w:tc>
        <w:tc>
          <w:tcPr>
            <w:tcW w:w="610" w:type="dxa"/>
            <w:shd w:val="clear" w:color="auto" w:fill="0070C0"/>
          </w:tcPr>
          <w:p w:rsidR="00D45521" w:rsidRPr="006421DF" w:rsidRDefault="00D45521" w:rsidP="00A61827">
            <w:pPr>
              <w:rPr>
                <w:lang w:eastAsia="en-US"/>
              </w:rPr>
            </w:pPr>
          </w:p>
        </w:tc>
        <w:tc>
          <w:tcPr>
            <w:tcW w:w="610" w:type="dxa"/>
            <w:shd w:val="clear" w:color="auto" w:fill="0070C0"/>
          </w:tcPr>
          <w:p w:rsidR="00D45521" w:rsidRPr="006421DF" w:rsidRDefault="00D45521" w:rsidP="00A61827">
            <w:pPr>
              <w:rPr>
                <w:lang w:eastAsia="en-US"/>
              </w:rPr>
            </w:pPr>
          </w:p>
        </w:tc>
        <w:tc>
          <w:tcPr>
            <w:tcW w:w="1671" w:type="dxa"/>
            <w:vMerge w:val="restart"/>
            <w:shd w:val="clear" w:color="auto" w:fill="BFBFBF"/>
          </w:tcPr>
          <w:p w:rsidR="00D45521" w:rsidRPr="006421DF" w:rsidRDefault="00D45521" w:rsidP="00A61827">
            <w:pPr>
              <w:rPr>
                <w:lang w:eastAsia="en-US"/>
              </w:rPr>
            </w:pPr>
            <w:r w:rsidRPr="006421DF">
              <w:rPr>
                <w:lang w:eastAsia="en-US"/>
              </w:rPr>
              <w:t>В соответствие со стандартом</w:t>
            </w:r>
          </w:p>
        </w:tc>
      </w:tr>
      <w:tr w:rsidR="006421DF" w:rsidRPr="006421DF" w:rsidTr="00A61827">
        <w:tc>
          <w:tcPr>
            <w:tcW w:w="959" w:type="dxa"/>
            <w:shd w:val="clear" w:color="auto" w:fill="BFBFBF"/>
          </w:tcPr>
          <w:p w:rsidR="00D45521" w:rsidRPr="006421DF" w:rsidRDefault="00D45521" w:rsidP="00A61827">
            <w:pPr>
              <w:jc w:val="center"/>
              <w:rPr>
                <w:lang w:eastAsia="en-US"/>
              </w:rPr>
            </w:pPr>
            <w:r w:rsidRPr="006421DF">
              <w:rPr>
                <w:lang w:eastAsia="en-US"/>
              </w:rPr>
              <w:t>2</w:t>
            </w:r>
          </w:p>
        </w:tc>
        <w:tc>
          <w:tcPr>
            <w:tcW w:w="2305" w:type="dxa"/>
            <w:shd w:val="clear" w:color="auto" w:fill="BFBFBF"/>
          </w:tcPr>
          <w:p w:rsidR="00D45521" w:rsidRPr="006421DF" w:rsidRDefault="00D45521" w:rsidP="00A61827">
            <w:pPr>
              <w:rPr>
                <w:lang w:eastAsia="en-US"/>
              </w:rPr>
            </w:pPr>
            <w:r w:rsidRPr="006421DF">
              <w:rPr>
                <w:lang w:eastAsia="en-US"/>
              </w:rPr>
              <w:t>Оранжевый</w:t>
            </w:r>
          </w:p>
        </w:tc>
        <w:tc>
          <w:tcPr>
            <w:tcW w:w="549" w:type="dxa"/>
            <w:shd w:val="clear" w:color="auto" w:fill="FFC000"/>
          </w:tcPr>
          <w:p w:rsidR="00D45521" w:rsidRPr="006421DF" w:rsidRDefault="00D45521" w:rsidP="00A61827">
            <w:pPr>
              <w:rPr>
                <w:lang w:eastAsia="en-US"/>
              </w:rPr>
            </w:pPr>
          </w:p>
        </w:tc>
        <w:tc>
          <w:tcPr>
            <w:tcW w:w="549" w:type="dxa"/>
            <w:shd w:val="clear" w:color="auto" w:fill="FFC000"/>
          </w:tcPr>
          <w:p w:rsidR="00D45521" w:rsidRPr="006421DF" w:rsidRDefault="00D45521" w:rsidP="00A61827">
            <w:pPr>
              <w:rPr>
                <w:lang w:eastAsia="en-US"/>
              </w:rPr>
            </w:pPr>
          </w:p>
        </w:tc>
        <w:tc>
          <w:tcPr>
            <w:tcW w:w="549" w:type="dxa"/>
            <w:shd w:val="clear" w:color="auto" w:fill="FFC000"/>
          </w:tcPr>
          <w:p w:rsidR="00D45521" w:rsidRPr="006421DF" w:rsidRDefault="00D45521" w:rsidP="00A61827">
            <w:pPr>
              <w:rPr>
                <w:lang w:eastAsia="en-US"/>
              </w:rPr>
            </w:pPr>
          </w:p>
        </w:tc>
        <w:tc>
          <w:tcPr>
            <w:tcW w:w="549" w:type="dxa"/>
            <w:shd w:val="clear" w:color="auto" w:fill="FFC000"/>
          </w:tcPr>
          <w:p w:rsidR="00D45521" w:rsidRPr="006421DF" w:rsidRDefault="00D45521" w:rsidP="00A61827">
            <w:pPr>
              <w:rPr>
                <w:lang w:eastAsia="en-US"/>
              </w:rPr>
            </w:pPr>
          </w:p>
        </w:tc>
        <w:tc>
          <w:tcPr>
            <w:tcW w:w="610" w:type="dxa"/>
            <w:shd w:val="clear" w:color="auto" w:fill="FFC000"/>
          </w:tcPr>
          <w:p w:rsidR="00D45521" w:rsidRPr="006421DF" w:rsidRDefault="00D45521" w:rsidP="00A61827">
            <w:pPr>
              <w:rPr>
                <w:lang w:eastAsia="en-US"/>
              </w:rPr>
            </w:pPr>
          </w:p>
        </w:tc>
        <w:tc>
          <w:tcPr>
            <w:tcW w:w="610" w:type="dxa"/>
            <w:shd w:val="clear" w:color="auto" w:fill="FFC000"/>
          </w:tcPr>
          <w:p w:rsidR="00D45521" w:rsidRPr="006421DF" w:rsidRDefault="00D45521" w:rsidP="00A61827">
            <w:pPr>
              <w:rPr>
                <w:lang w:eastAsia="en-US"/>
              </w:rPr>
            </w:pPr>
          </w:p>
        </w:tc>
        <w:tc>
          <w:tcPr>
            <w:tcW w:w="610" w:type="dxa"/>
            <w:shd w:val="clear" w:color="auto" w:fill="FFC000"/>
          </w:tcPr>
          <w:p w:rsidR="00D45521" w:rsidRPr="006421DF" w:rsidRDefault="00D45521" w:rsidP="00A61827">
            <w:pPr>
              <w:rPr>
                <w:lang w:eastAsia="en-US"/>
              </w:rPr>
            </w:pPr>
          </w:p>
        </w:tc>
        <w:tc>
          <w:tcPr>
            <w:tcW w:w="610" w:type="dxa"/>
            <w:shd w:val="clear" w:color="auto" w:fill="FFC000"/>
          </w:tcPr>
          <w:p w:rsidR="00D45521" w:rsidRPr="006421DF" w:rsidRDefault="00D45521" w:rsidP="00A61827">
            <w:pPr>
              <w:rPr>
                <w:lang w:eastAsia="en-US"/>
              </w:rPr>
            </w:pPr>
          </w:p>
        </w:tc>
        <w:tc>
          <w:tcPr>
            <w:tcW w:w="1671" w:type="dxa"/>
            <w:vMerge/>
            <w:vAlign w:val="center"/>
          </w:tcPr>
          <w:p w:rsidR="00D45521" w:rsidRPr="006421DF" w:rsidRDefault="00D45521" w:rsidP="00A61827">
            <w:pPr>
              <w:rPr>
                <w:lang w:eastAsia="en-US"/>
              </w:rPr>
            </w:pPr>
          </w:p>
        </w:tc>
      </w:tr>
      <w:tr w:rsidR="006421DF" w:rsidRPr="006421DF" w:rsidTr="00A61827">
        <w:tc>
          <w:tcPr>
            <w:tcW w:w="959" w:type="dxa"/>
          </w:tcPr>
          <w:p w:rsidR="00D45521" w:rsidRPr="006421DF" w:rsidRDefault="00D45521" w:rsidP="00A61827">
            <w:pPr>
              <w:jc w:val="center"/>
              <w:rPr>
                <w:lang w:eastAsia="en-US"/>
              </w:rPr>
            </w:pPr>
            <w:r w:rsidRPr="006421DF">
              <w:rPr>
                <w:lang w:eastAsia="en-US"/>
              </w:rPr>
              <w:t>3</w:t>
            </w:r>
          </w:p>
        </w:tc>
        <w:tc>
          <w:tcPr>
            <w:tcW w:w="2854" w:type="dxa"/>
            <w:gridSpan w:val="2"/>
          </w:tcPr>
          <w:p w:rsidR="00D45521" w:rsidRPr="006421DF" w:rsidRDefault="00D45521" w:rsidP="00A61827">
            <w:pPr>
              <w:rPr>
                <w:lang w:eastAsia="en-US"/>
              </w:rPr>
            </w:pPr>
            <w:proofErr w:type="spellStart"/>
            <w:r w:rsidRPr="006421DF">
              <w:rPr>
                <w:lang w:eastAsia="en-US"/>
              </w:rPr>
              <w:t>Зеленый</w:t>
            </w:r>
            <w:proofErr w:type="spellEnd"/>
          </w:p>
        </w:tc>
        <w:tc>
          <w:tcPr>
            <w:tcW w:w="549" w:type="dxa"/>
            <w:shd w:val="clear" w:color="auto" w:fill="00B050"/>
          </w:tcPr>
          <w:p w:rsidR="00D45521" w:rsidRPr="006421DF" w:rsidRDefault="00D45521" w:rsidP="00A61827">
            <w:pPr>
              <w:rPr>
                <w:lang w:eastAsia="en-US"/>
              </w:rPr>
            </w:pPr>
          </w:p>
        </w:tc>
        <w:tc>
          <w:tcPr>
            <w:tcW w:w="549" w:type="dxa"/>
            <w:shd w:val="clear" w:color="auto" w:fill="00B050"/>
          </w:tcPr>
          <w:p w:rsidR="00D45521" w:rsidRPr="006421DF" w:rsidRDefault="00D45521" w:rsidP="00A61827">
            <w:pPr>
              <w:rPr>
                <w:lang w:eastAsia="en-US"/>
              </w:rPr>
            </w:pPr>
          </w:p>
        </w:tc>
        <w:tc>
          <w:tcPr>
            <w:tcW w:w="549" w:type="dxa"/>
            <w:shd w:val="clear" w:color="auto" w:fill="00B050"/>
          </w:tcPr>
          <w:p w:rsidR="00D45521" w:rsidRPr="006421DF" w:rsidRDefault="00D45521" w:rsidP="00A61827">
            <w:pPr>
              <w:rPr>
                <w:lang w:eastAsia="en-US"/>
              </w:rPr>
            </w:pPr>
          </w:p>
        </w:tc>
        <w:tc>
          <w:tcPr>
            <w:tcW w:w="610" w:type="dxa"/>
            <w:shd w:val="clear" w:color="auto" w:fill="00B050"/>
          </w:tcPr>
          <w:p w:rsidR="00D45521" w:rsidRPr="006421DF" w:rsidRDefault="00D45521" w:rsidP="00A61827">
            <w:pPr>
              <w:rPr>
                <w:lang w:eastAsia="en-US"/>
              </w:rPr>
            </w:pPr>
          </w:p>
        </w:tc>
        <w:tc>
          <w:tcPr>
            <w:tcW w:w="610" w:type="dxa"/>
            <w:shd w:val="clear" w:color="auto" w:fill="00B050"/>
          </w:tcPr>
          <w:p w:rsidR="00D45521" w:rsidRPr="006421DF" w:rsidRDefault="00D45521" w:rsidP="00A61827">
            <w:pPr>
              <w:rPr>
                <w:lang w:eastAsia="en-US"/>
              </w:rPr>
            </w:pPr>
          </w:p>
        </w:tc>
        <w:tc>
          <w:tcPr>
            <w:tcW w:w="610" w:type="dxa"/>
            <w:shd w:val="clear" w:color="auto" w:fill="00B050"/>
          </w:tcPr>
          <w:p w:rsidR="00D45521" w:rsidRPr="006421DF" w:rsidRDefault="00D45521" w:rsidP="00A61827">
            <w:pPr>
              <w:rPr>
                <w:lang w:eastAsia="en-US"/>
              </w:rPr>
            </w:pPr>
          </w:p>
        </w:tc>
        <w:tc>
          <w:tcPr>
            <w:tcW w:w="610" w:type="dxa"/>
            <w:shd w:val="clear" w:color="auto" w:fill="00B050"/>
          </w:tcPr>
          <w:p w:rsidR="00D45521" w:rsidRPr="006421DF" w:rsidRDefault="00D45521" w:rsidP="00A61827">
            <w:pPr>
              <w:rPr>
                <w:lang w:eastAsia="en-US"/>
              </w:rPr>
            </w:pPr>
          </w:p>
        </w:tc>
        <w:tc>
          <w:tcPr>
            <w:tcW w:w="1671" w:type="dxa"/>
            <w:vMerge/>
            <w:vAlign w:val="center"/>
          </w:tcPr>
          <w:p w:rsidR="00D45521" w:rsidRPr="006421DF" w:rsidRDefault="00D45521" w:rsidP="00A61827">
            <w:pPr>
              <w:rPr>
                <w:lang w:eastAsia="en-US"/>
              </w:rPr>
            </w:pPr>
          </w:p>
        </w:tc>
      </w:tr>
      <w:tr w:rsidR="006421DF" w:rsidRPr="006421DF" w:rsidTr="00A61827">
        <w:tc>
          <w:tcPr>
            <w:tcW w:w="959" w:type="dxa"/>
            <w:shd w:val="clear" w:color="auto" w:fill="BFBFBF"/>
          </w:tcPr>
          <w:p w:rsidR="00D45521" w:rsidRPr="006421DF" w:rsidRDefault="00D45521" w:rsidP="00A61827">
            <w:pPr>
              <w:jc w:val="center"/>
              <w:rPr>
                <w:lang w:eastAsia="en-US"/>
              </w:rPr>
            </w:pPr>
            <w:r w:rsidRPr="006421DF">
              <w:rPr>
                <w:lang w:eastAsia="en-US"/>
              </w:rPr>
              <w:t>4</w:t>
            </w:r>
          </w:p>
        </w:tc>
        <w:tc>
          <w:tcPr>
            <w:tcW w:w="2854" w:type="dxa"/>
            <w:gridSpan w:val="2"/>
            <w:shd w:val="clear" w:color="auto" w:fill="BFBFBF"/>
          </w:tcPr>
          <w:p w:rsidR="00D45521" w:rsidRPr="006421DF" w:rsidRDefault="00D45521" w:rsidP="00A61827">
            <w:pPr>
              <w:rPr>
                <w:lang w:eastAsia="en-US"/>
              </w:rPr>
            </w:pPr>
            <w:r w:rsidRPr="006421DF">
              <w:rPr>
                <w:lang w:eastAsia="en-US"/>
              </w:rPr>
              <w:t>Коричневый</w:t>
            </w:r>
          </w:p>
        </w:tc>
        <w:tc>
          <w:tcPr>
            <w:tcW w:w="549" w:type="dxa"/>
            <w:shd w:val="clear" w:color="auto" w:fill="4A442A"/>
          </w:tcPr>
          <w:p w:rsidR="00D45521" w:rsidRPr="006421DF" w:rsidRDefault="00D45521" w:rsidP="00A61827">
            <w:pPr>
              <w:rPr>
                <w:lang w:eastAsia="en-US"/>
              </w:rPr>
            </w:pPr>
          </w:p>
        </w:tc>
        <w:tc>
          <w:tcPr>
            <w:tcW w:w="549" w:type="dxa"/>
            <w:shd w:val="clear" w:color="auto" w:fill="4A442A"/>
          </w:tcPr>
          <w:p w:rsidR="00D45521" w:rsidRPr="006421DF" w:rsidRDefault="00D45521" w:rsidP="00A61827">
            <w:pPr>
              <w:rPr>
                <w:lang w:eastAsia="en-US"/>
              </w:rPr>
            </w:pPr>
          </w:p>
        </w:tc>
        <w:tc>
          <w:tcPr>
            <w:tcW w:w="549" w:type="dxa"/>
            <w:shd w:val="clear" w:color="auto" w:fill="4A442A"/>
          </w:tcPr>
          <w:p w:rsidR="00D45521" w:rsidRPr="006421DF" w:rsidRDefault="00D45521" w:rsidP="00A61827">
            <w:pPr>
              <w:rPr>
                <w:lang w:eastAsia="en-US"/>
              </w:rPr>
            </w:pPr>
          </w:p>
        </w:tc>
        <w:tc>
          <w:tcPr>
            <w:tcW w:w="610" w:type="dxa"/>
            <w:shd w:val="clear" w:color="auto" w:fill="4A442A"/>
          </w:tcPr>
          <w:p w:rsidR="00D45521" w:rsidRPr="006421DF" w:rsidRDefault="00D45521" w:rsidP="00A61827">
            <w:pPr>
              <w:rPr>
                <w:lang w:eastAsia="en-US"/>
              </w:rPr>
            </w:pPr>
          </w:p>
        </w:tc>
        <w:tc>
          <w:tcPr>
            <w:tcW w:w="610" w:type="dxa"/>
            <w:shd w:val="clear" w:color="auto" w:fill="4A442A"/>
          </w:tcPr>
          <w:p w:rsidR="00D45521" w:rsidRPr="006421DF" w:rsidRDefault="00D45521" w:rsidP="00A61827">
            <w:pPr>
              <w:rPr>
                <w:lang w:eastAsia="en-US"/>
              </w:rPr>
            </w:pPr>
          </w:p>
        </w:tc>
        <w:tc>
          <w:tcPr>
            <w:tcW w:w="610" w:type="dxa"/>
            <w:shd w:val="clear" w:color="auto" w:fill="4A442A"/>
          </w:tcPr>
          <w:p w:rsidR="00D45521" w:rsidRPr="006421DF" w:rsidRDefault="00D45521" w:rsidP="00A61827">
            <w:pPr>
              <w:rPr>
                <w:lang w:eastAsia="en-US"/>
              </w:rPr>
            </w:pPr>
          </w:p>
        </w:tc>
        <w:tc>
          <w:tcPr>
            <w:tcW w:w="610" w:type="dxa"/>
            <w:shd w:val="clear" w:color="auto" w:fill="4A442A"/>
          </w:tcPr>
          <w:p w:rsidR="00D45521" w:rsidRPr="006421DF" w:rsidRDefault="00D45521" w:rsidP="00A61827">
            <w:pPr>
              <w:rPr>
                <w:lang w:eastAsia="en-US"/>
              </w:rPr>
            </w:pPr>
          </w:p>
        </w:tc>
        <w:tc>
          <w:tcPr>
            <w:tcW w:w="1671" w:type="dxa"/>
            <w:vMerge/>
            <w:vAlign w:val="center"/>
          </w:tcPr>
          <w:p w:rsidR="00D45521" w:rsidRPr="006421DF" w:rsidRDefault="00D45521" w:rsidP="00A61827">
            <w:pPr>
              <w:rPr>
                <w:lang w:eastAsia="en-US"/>
              </w:rPr>
            </w:pPr>
          </w:p>
        </w:tc>
      </w:tr>
      <w:tr w:rsidR="006421DF" w:rsidRPr="006421DF" w:rsidTr="00A61827">
        <w:tc>
          <w:tcPr>
            <w:tcW w:w="959" w:type="dxa"/>
          </w:tcPr>
          <w:p w:rsidR="00D45521" w:rsidRPr="006421DF" w:rsidRDefault="00D45521" w:rsidP="00A61827">
            <w:pPr>
              <w:jc w:val="center"/>
              <w:rPr>
                <w:lang w:eastAsia="en-US"/>
              </w:rPr>
            </w:pPr>
            <w:r w:rsidRPr="006421DF">
              <w:rPr>
                <w:lang w:eastAsia="en-US"/>
              </w:rPr>
              <w:t>5</w:t>
            </w:r>
          </w:p>
        </w:tc>
        <w:tc>
          <w:tcPr>
            <w:tcW w:w="3403" w:type="dxa"/>
            <w:gridSpan w:val="3"/>
          </w:tcPr>
          <w:p w:rsidR="00D45521" w:rsidRPr="006421DF" w:rsidRDefault="00D45521" w:rsidP="00A61827">
            <w:pPr>
              <w:rPr>
                <w:lang w:eastAsia="en-US"/>
              </w:rPr>
            </w:pPr>
            <w:r w:rsidRPr="006421DF">
              <w:rPr>
                <w:lang w:eastAsia="en-US"/>
              </w:rPr>
              <w:t>Серый</w:t>
            </w:r>
          </w:p>
        </w:tc>
        <w:tc>
          <w:tcPr>
            <w:tcW w:w="549" w:type="dxa"/>
            <w:shd w:val="clear" w:color="auto" w:fill="808080"/>
          </w:tcPr>
          <w:p w:rsidR="00D45521" w:rsidRPr="006421DF" w:rsidRDefault="00D45521" w:rsidP="00A61827">
            <w:pPr>
              <w:rPr>
                <w:lang w:eastAsia="en-US"/>
              </w:rPr>
            </w:pPr>
          </w:p>
        </w:tc>
        <w:tc>
          <w:tcPr>
            <w:tcW w:w="549" w:type="dxa"/>
            <w:shd w:val="clear" w:color="auto" w:fill="808080"/>
          </w:tcPr>
          <w:p w:rsidR="00D45521" w:rsidRPr="006421DF" w:rsidRDefault="00D45521" w:rsidP="00A61827">
            <w:pPr>
              <w:rPr>
                <w:lang w:eastAsia="en-US"/>
              </w:rPr>
            </w:pPr>
          </w:p>
        </w:tc>
        <w:tc>
          <w:tcPr>
            <w:tcW w:w="610" w:type="dxa"/>
            <w:shd w:val="clear" w:color="auto" w:fill="808080"/>
          </w:tcPr>
          <w:p w:rsidR="00D45521" w:rsidRPr="006421DF" w:rsidRDefault="00D45521" w:rsidP="00A61827">
            <w:pPr>
              <w:rPr>
                <w:lang w:eastAsia="en-US"/>
              </w:rPr>
            </w:pPr>
          </w:p>
        </w:tc>
        <w:tc>
          <w:tcPr>
            <w:tcW w:w="610" w:type="dxa"/>
            <w:shd w:val="clear" w:color="auto" w:fill="808080"/>
          </w:tcPr>
          <w:p w:rsidR="00D45521" w:rsidRPr="006421DF" w:rsidRDefault="00D45521" w:rsidP="00A61827">
            <w:pPr>
              <w:rPr>
                <w:lang w:eastAsia="en-US"/>
              </w:rPr>
            </w:pPr>
          </w:p>
        </w:tc>
        <w:tc>
          <w:tcPr>
            <w:tcW w:w="610" w:type="dxa"/>
            <w:shd w:val="clear" w:color="auto" w:fill="808080"/>
          </w:tcPr>
          <w:p w:rsidR="00D45521" w:rsidRPr="006421DF" w:rsidRDefault="00D45521" w:rsidP="00A61827">
            <w:pPr>
              <w:rPr>
                <w:lang w:eastAsia="en-US"/>
              </w:rPr>
            </w:pPr>
          </w:p>
        </w:tc>
        <w:tc>
          <w:tcPr>
            <w:tcW w:w="610" w:type="dxa"/>
            <w:shd w:val="clear" w:color="auto" w:fill="808080"/>
          </w:tcPr>
          <w:p w:rsidR="00D45521" w:rsidRPr="006421DF" w:rsidRDefault="00D45521" w:rsidP="00A61827">
            <w:pPr>
              <w:rPr>
                <w:lang w:eastAsia="en-US"/>
              </w:rPr>
            </w:pPr>
          </w:p>
        </w:tc>
        <w:tc>
          <w:tcPr>
            <w:tcW w:w="1671" w:type="dxa"/>
            <w:vMerge/>
            <w:vAlign w:val="center"/>
          </w:tcPr>
          <w:p w:rsidR="00D45521" w:rsidRPr="006421DF" w:rsidRDefault="00D45521" w:rsidP="00A61827">
            <w:pPr>
              <w:rPr>
                <w:lang w:eastAsia="en-US"/>
              </w:rPr>
            </w:pPr>
          </w:p>
        </w:tc>
      </w:tr>
      <w:tr w:rsidR="006421DF" w:rsidRPr="006421DF" w:rsidTr="00A61827">
        <w:tc>
          <w:tcPr>
            <w:tcW w:w="959" w:type="dxa"/>
            <w:shd w:val="clear" w:color="auto" w:fill="BFBFBF"/>
          </w:tcPr>
          <w:p w:rsidR="00D45521" w:rsidRPr="006421DF" w:rsidRDefault="00D45521" w:rsidP="00A61827">
            <w:pPr>
              <w:jc w:val="center"/>
              <w:rPr>
                <w:lang w:eastAsia="en-US"/>
              </w:rPr>
            </w:pPr>
            <w:r w:rsidRPr="006421DF">
              <w:rPr>
                <w:lang w:eastAsia="en-US"/>
              </w:rPr>
              <w:t>6</w:t>
            </w:r>
          </w:p>
        </w:tc>
        <w:tc>
          <w:tcPr>
            <w:tcW w:w="3403" w:type="dxa"/>
            <w:gridSpan w:val="3"/>
            <w:shd w:val="clear" w:color="auto" w:fill="BFBFBF"/>
          </w:tcPr>
          <w:p w:rsidR="00D45521" w:rsidRPr="006421DF" w:rsidRDefault="00D45521" w:rsidP="00A61827">
            <w:pPr>
              <w:rPr>
                <w:lang w:eastAsia="en-US"/>
              </w:rPr>
            </w:pPr>
            <w:r w:rsidRPr="006421DF">
              <w:rPr>
                <w:lang w:eastAsia="en-US"/>
              </w:rPr>
              <w:t>Белый</w:t>
            </w:r>
          </w:p>
        </w:tc>
        <w:tc>
          <w:tcPr>
            <w:tcW w:w="549" w:type="dxa"/>
          </w:tcPr>
          <w:p w:rsidR="00D45521" w:rsidRPr="006421DF" w:rsidRDefault="00D45521" w:rsidP="00A61827">
            <w:pPr>
              <w:rPr>
                <w:lang w:eastAsia="en-US"/>
              </w:rPr>
            </w:pPr>
          </w:p>
        </w:tc>
        <w:tc>
          <w:tcPr>
            <w:tcW w:w="549" w:type="dxa"/>
          </w:tcPr>
          <w:p w:rsidR="00D45521" w:rsidRPr="006421DF" w:rsidRDefault="00D45521" w:rsidP="00A61827">
            <w:pPr>
              <w:rPr>
                <w:lang w:eastAsia="en-US"/>
              </w:rPr>
            </w:pPr>
          </w:p>
        </w:tc>
        <w:tc>
          <w:tcPr>
            <w:tcW w:w="610" w:type="dxa"/>
          </w:tcPr>
          <w:p w:rsidR="00D45521" w:rsidRPr="006421DF" w:rsidRDefault="00D45521" w:rsidP="00A61827">
            <w:pPr>
              <w:rPr>
                <w:lang w:eastAsia="en-US"/>
              </w:rPr>
            </w:pPr>
          </w:p>
        </w:tc>
        <w:tc>
          <w:tcPr>
            <w:tcW w:w="610" w:type="dxa"/>
          </w:tcPr>
          <w:p w:rsidR="00D45521" w:rsidRPr="006421DF" w:rsidRDefault="00D45521" w:rsidP="00A61827">
            <w:pPr>
              <w:rPr>
                <w:lang w:eastAsia="en-US"/>
              </w:rPr>
            </w:pPr>
          </w:p>
        </w:tc>
        <w:tc>
          <w:tcPr>
            <w:tcW w:w="610" w:type="dxa"/>
          </w:tcPr>
          <w:p w:rsidR="00D45521" w:rsidRPr="006421DF" w:rsidRDefault="00D45521" w:rsidP="00A61827">
            <w:pPr>
              <w:rPr>
                <w:lang w:eastAsia="en-US"/>
              </w:rPr>
            </w:pPr>
          </w:p>
        </w:tc>
        <w:tc>
          <w:tcPr>
            <w:tcW w:w="610" w:type="dxa"/>
          </w:tcPr>
          <w:p w:rsidR="00D45521" w:rsidRPr="006421DF" w:rsidRDefault="00D45521" w:rsidP="00A61827">
            <w:pPr>
              <w:rPr>
                <w:lang w:eastAsia="en-US"/>
              </w:rPr>
            </w:pPr>
          </w:p>
        </w:tc>
        <w:tc>
          <w:tcPr>
            <w:tcW w:w="1671" w:type="dxa"/>
            <w:vMerge/>
            <w:vAlign w:val="center"/>
          </w:tcPr>
          <w:p w:rsidR="00D45521" w:rsidRPr="006421DF" w:rsidRDefault="00D45521" w:rsidP="00A61827">
            <w:pPr>
              <w:rPr>
                <w:lang w:eastAsia="en-US"/>
              </w:rPr>
            </w:pPr>
          </w:p>
        </w:tc>
      </w:tr>
      <w:tr w:rsidR="006421DF" w:rsidRPr="006421DF" w:rsidTr="00A61827">
        <w:tc>
          <w:tcPr>
            <w:tcW w:w="959" w:type="dxa"/>
          </w:tcPr>
          <w:p w:rsidR="00D45521" w:rsidRPr="006421DF" w:rsidRDefault="00D45521" w:rsidP="00A61827">
            <w:pPr>
              <w:jc w:val="center"/>
              <w:rPr>
                <w:lang w:eastAsia="en-US"/>
              </w:rPr>
            </w:pPr>
            <w:r w:rsidRPr="006421DF">
              <w:rPr>
                <w:lang w:eastAsia="en-US"/>
              </w:rPr>
              <w:t>7</w:t>
            </w:r>
          </w:p>
        </w:tc>
        <w:tc>
          <w:tcPr>
            <w:tcW w:w="3952" w:type="dxa"/>
            <w:gridSpan w:val="4"/>
          </w:tcPr>
          <w:p w:rsidR="00D45521" w:rsidRPr="006421DF" w:rsidRDefault="00D45521" w:rsidP="00A61827">
            <w:pPr>
              <w:rPr>
                <w:lang w:eastAsia="en-US"/>
              </w:rPr>
            </w:pPr>
            <w:r w:rsidRPr="006421DF">
              <w:rPr>
                <w:lang w:eastAsia="en-US"/>
              </w:rPr>
              <w:t>Красный</w:t>
            </w:r>
          </w:p>
        </w:tc>
        <w:tc>
          <w:tcPr>
            <w:tcW w:w="549" w:type="dxa"/>
            <w:shd w:val="clear" w:color="auto" w:fill="FF0000"/>
          </w:tcPr>
          <w:p w:rsidR="00D45521" w:rsidRPr="006421DF" w:rsidRDefault="00D45521" w:rsidP="00A61827">
            <w:pPr>
              <w:rPr>
                <w:lang w:eastAsia="en-US"/>
              </w:rPr>
            </w:pPr>
          </w:p>
        </w:tc>
        <w:tc>
          <w:tcPr>
            <w:tcW w:w="610" w:type="dxa"/>
            <w:shd w:val="clear" w:color="auto" w:fill="FF0000"/>
          </w:tcPr>
          <w:p w:rsidR="00D45521" w:rsidRPr="006421DF" w:rsidRDefault="00D45521" w:rsidP="00A61827">
            <w:pPr>
              <w:rPr>
                <w:lang w:eastAsia="en-US"/>
              </w:rPr>
            </w:pPr>
          </w:p>
        </w:tc>
        <w:tc>
          <w:tcPr>
            <w:tcW w:w="610" w:type="dxa"/>
            <w:shd w:val="clear" w:color="auto" w:fill="FF0000"/>
          </w:tcPr>
          <w:p w:rsidR="00D45521" w:rsidRPr="006421DF" w:rsidRDefault="00D45521" w:rsidP="00A61827">
            <w:pPr>
              <w:rPr>
                <w:lang w:eastAsia="en-US"/>
              </w:rPr>
            </w:pPr>
          </w:p>
        </w:tc>
        <w:tc>
          <w:tcPr>
            <w:tcW w:w="610" w:type="dxa"/>
            <w:shd w:val="clear" w:color="auto" w:fill="FF0000"/>
          </w:tcPr>
          <w:p w:rsidR="00D45521" w:rsidRPr="006421DF" w:rsidRDefault="00D45521" w:rsidP="00A61827">
            <w:pPr>
              <w:rPr>
                <w:lang w:eastAsia="en-US"/>
              </w:rPr>
            </w:pPr>
          </w:p>
        </w:tc>
        <w:tc>
          <w:tcPr>
            <w:tcW w:w="610" w:type="dxa"/>
            <w:shd w:val="clear" w:color="auto" w:fill="FF0000"/>
          </w:tcPr>
          <w:p w:rsidR="00D45521" w:rsidRPr="006421DF" w:rsidRDefault="00D45521" w:rsidP="00A61827">
            <w:pPr>
              <w:rPr>
                <w:lang w:eastAsia="en-US"/>
              </w:rPr>
            </w:pPr>
          </w:p>
        </w:tc>
        <w:tc>
          <w:tcPr>
            <w:tcW w:w="1671" w:type="dxa"/>
            <w:vMerge/>
            <w:vAlign w:val="center"/>
          </w:tcPr>
          <w:p w:rsidR="00D45521" w:rsidRPr="006421DF" w:rsidRDefault="00D45521" w:rsidP="00A61827">
            <w:pPr>
              <w:rPr>
                <w:lang w:eastAsia="en-US"/>
              </w:rPr>
            </w:pPr>
          </w:p>
        </w:tc>
      </w:tr>
      <w:tr w:rsidR="006421DF" w:rsidRPr="006421DF" w:rsidTr="00A61827">
        <w:tc>
          <w:tcPr>
            <w:tcW w:w="959" w:type="dxa"/>
            <w:shd w:val="clear" w:color="auto" w:fill="BFBFBF"/>
          </w:tcPr>
          <w:p w:rsidR="00D45521" w:rsidRPr="006421DF" w:rsidRDefault="00D45521" w:rsidP="00A61827">
            <w:pPr>
              <w:jc w:val="center"/>
              <w:rPr>
                <w:lang w:eastAsia="en-US"/>
              </w:rPr>
            </w:pPr>
            <w:r w:rsidRPr="006421DF">
              <w:rPr>
                <w:lang w:eastAsia="en-US"/>
              </w:rPr>
              <w:t>8</w:t>
            </w:r>
          </w:p>
        </w:tc>
        <w:tc>
          <w:tcPr>
            <w:tcW w:w="3952" w:type="dxa"/>
            <w:gridSpan w:val="4"/>
            <w:shd w:val="clear" w:color="auto" w:fill="BFBFBF"/>
          </w:tcPr>
          <w:p w:rsidR="00D45521" w:rsidRPr="006421DF" w:rsidRDefault="00D45521" w:rsidP="00A61827">
            <w:pPr>
              <w:rPr>
                <w:lang w:eastAsia="en-US"/>
              </w:rPr>
            </w:pPr>
            <w:proofErr w:type="spellStart"/>
            <w:r w:rsidRPr="006421DF">
              <w:rPr>
                <w:lang w:eastAsia="en-US"/>
              </w:rPr>
              <w:t>Черный</w:t>
            </w:r>
            <w:proofErr w:type="spellEnd"/>
          </w:p>
        </w:tc>
        <w:tc>
          <w:tcPr>
            <w:tcW w:w="549" w:type="dxa"/>
            <w:shd w:val="clear" w:color="auto" w:fill="000000"/>
          </w:tcPr>
          <w:p w:rsidR="00D45521" w:rsidRPr="006421DF" w:rsidRDefault="00D45521" w:rsidP="00A61827">
            <w:pPr>
              <w:rPr>
                <w:lang w:eastAsia="en-US"/>
              </w:rPr>
            </w:pPr>
          </w:p>
        </w:tc>
        <w:tc>
          <w:tcPr>
            <w:tcW w:w="610" w:type="dxa"/>
            <w:shd w:val="clear" w:color="auto" w:fill="000000"/>
          </w:tcPr>
          <w:p w:rsidR="00D45521" w:rsidRPr="006421DF" w:rsidRDefault="00D45521" w:rsidP="00A61827">
            <w:pPr>
              <w:rPr>
                <w:lang w:eastAsia="en-US"/>
              </w:rPr>
            </w:pPr>
          </w:p>
        </w:tc>
        <w:tc>
          <w:tcPr>
            <w:tcW w:w="610" w:type="dxa"/>
            <w:shd w:val="clear" w:color="auto" w:fill="000000"/>
          </w:tcPr>
          <w:p w:rsidR="00D45521" w:rsidRPr="006421DF" w:rsidRDefault="00D45521" w:rsidP="00A61827">
            <w:pPr>
              <w:rPr>
                <w:lang w:eastAsia="en-US"/>
              </w:rPr>
            </w:pPr>
          </w:p>
        </w:tc>
        <w:tc>
          <w:tcPr>
            <w:tcW w:w="610" w:type="dxa"/>
            <w:shd w:val="clear" w:color="auto" w:fill="000000"/>
          </w:tcPr>
          <w:p w:rsidR="00D45521" w:rsidRPr="006421DF" w:rsidRDefault="00D45521" w:rsidP="00A61827">
            <w:pPr>
              <w:rPr>
                <w:lang w:eastAsia="en-US"/>
              </w:rPr>
            </w:pPr>
          </w:p>
        </w:tc>
        <w:tc>
          <w:tcPr>
            <w:tcW w:w="610" w:type="dxa"/>
            <w:shd w:val="clear" w:color="auto" w:fill="000000"/>
          </w:tcPr>
          <w:p w:rsidR="00D45521" w:rsidRPr="006421DF" w:rsidRDefault="00D45521" w:rsidP="00A61827">
            <w:pPr>
              <w:rPr>
                <w:lang w:eastAsia="en-US"/>
              </w:rPr>
            </w:pPr>
          </w:p>
        </w:tc>
        <w:tc>
          <w:tcPr>
            <w:tcW w:w="1671" w:type="dxa"/>
            <w:vMerge/>
            <w:vAlign w:val="center"/>
          </w:tcPr>
          <w:p w:rsidR="00D45521" w:rsidRPr="006421DF" w:rsidRDefault="00D45521" w:rsidP="00A61827">
            <w:pPr>
              <w:rPr>
                <w:lang w:eastAsia="en-US"/>
              </w:rPr>
            </w:pPr>
          </w:p>
        </w:tc>
      </w:tr>
      <w:tr w:rsidR="006421DF" w:rsidRPr="006421DF" w:rsidTr="00A61827">
        <w:tc>
          <w:tcPr>
            <w:tcW w:w="959" w:type="dxa"/>
          </w:tcPr>
          <w:p w:rsidR="00D45521" w:rsidRPr="006421DF" w:rsidRDefault="00D45521" w:rsidP="00A61827">
            <w:pPr>
              <w:jc w:val="center"/>
              <w:rPr>
                <w:lang w:eastAsia="en-US"/>
              </w:rPr>
            </w:pPr>
            <w:r w:rsidRPr="006421DF">
              <w:rPr>
                <w:lang w:eastAsia="en-US"/>
              </w:rPr>
              <w:t>9</w:t>
            </w:r>
          </w:p>
        </w:tc>
        <w:tc>
          <w:tcPr>
            <w:tcW w:w="4501" w:type="dxa"/>
            <w:gridSpan w:val="5"/>
          </w:tcPr>
          <w:p w:rsidR="00D45521" w:rsidRPr="006421DF" w:rsidRDefault="00D45521" w:rsidP="00A61827">
            <w:pPr>
              <w:rPr>
                <w:lang w:eastAsia="en-US"/>
              </w:rPr>
            </w:pPr>
            <w:proofErr w:type="spellStart"/>
            <w:r w:rsidRPr="006421DF">
              <w:rPr>
                <w:lang w:eastAsia="en-US"/>
              </w:rPr>
              <w:t>Желтый</w:t>
            </w:r>
            <w:proofErr w:type="spellEnd"/>
          </w:p>
        </w:tc>
        <w:tc>
          <w:tcPr>
            <w:tcW w:w="610" w:type="dxa"/>
            <w:shd w:val="clear" w:color="auto" w:fill="FFFF00"/>
          </w:tcPr>
          <w:p w:rsidR="00D45521" w:rsidRPr="006421DF" w:rsidRDefault="00D45521" w:rsidP="00A61827">
            <w:pPr>
              <w:rPr>
                <w:lang w:eastAsia="en-US"/>
              </w:rPr>
            </w:pPr>
          </w:p>
        </w:tc>
        <w:tc>
          <w:tcPr>
            <w:tcW w:w="610" w:type="dxa"/>
            <w:shd w:val="clear" w:color="auto" w:fill="FFFF00"/>
          </w:tcPr>
          <w:p w:rsidR="00D45521" w:rsidRPr="006421DF" w:rsidRDefault="00D45521" w:rsidP="00A61827">
            <w:pPr>
              <w:rPr>
                <w:lang w:eastAsia="en-US"/>
              </w:rPr>
            </w:pPr>
          </w:p>
        </w:tc>
        <w:tc>
          <w:tcPr>
            <w:tcW w:w="610" w:type="dxa"/>
            <w:shd w:val="clear" w:color="auto" w:fill="FFFF00"/>
          </w:tcPr>
          <w:p w:rsidR="00D45521" w:rsidRPr="006421DF" w:rsidRDefault="00D45521" w:rsidP="00A61827">
            <w:pPr>
              <w:rPr>
                <w:lang w:eastAsia="en-US"/>
              </w:rPr>
            </w:pPr>
          </w:p>
        </w:tc>
        <w:tc>
          <w:tcPr>
            <w:tcW w:w="610" w:type="dxa"/>
            <w:shd w:val="clear" w:color="auto" w:fill="FFFF00"/>
          </w:tcPr>
          <w:p w:rsidR="00D45521" w:rsidRPr="006421DF" w:rsidRDefault="00D45521" w:rsidP="00A61827">
            <w:pPr>
              <w:rPr>
                <w:lang w:eastAsia="en-US"/>
              </w:rPr>
            </w:pPr>
          </w:p>
        </w:tc>
        <w:tc>
          <w:tcPr>
            <w:tcW w:w="1671" w:type="dxa"/>
            <w:vMerge/>
            <w:vAlign w:val="center"/>
          </w:tcPr>
          <w:p w:rsidR="00D45521" w:rsidRPr="006421DF" w:rsidRDefault="00D45521" w:rsidP="00A61827">
            <w:pPr>
              <w:rPr>
                <w:lang w:eastAsia="en-US"/>
              </w:rPr>
            </w:pPr>
          </w:p>
        </w:tc>
      </w:tr>
      <w:tr w:rsidR="006421DF" w:rsidRPr="006421DF" w:rsidTr="00A61827">
        <w:tc>
          <w:tcPr>
            <w:tcW w:w="959" w:type="dxa"/>
            <w:shd w:val="clear" w:color="auto" w:fill="BFBFBF"/>
          </w:tcPr>
          <w:p w:rsidR="00D45521" w:rsidRPr="006421DF" w:rsidRDefault="00D45521" w:rsidP="00A61827">
            <w:pPr>
              <w:jc w:val="center"/>
              <w:rPr>
                <w:lang w:eastAsia="en-US"/>
              </w:rPr>
            </w:pPr>
            <w:r w:rsidRPr="006421DF">
              <w:rPr>
                <w:lang w:eastAsia="en-US"/>
              </w:rPr>
              <w:t>10</w:t>
            </w:r>
          </w:p>
        </w:tc>
        <w:tc>
          <w:tcPr>
            <w:tcW w:w="4501" w:type="dxa"/>
            <w:gridSpan w:val="5"/>
            <w:shd w:val="clear" w:color="auto" w:fill="BFBFBF"/>
          </w:tcPr>
          <w:p w:rsidR="00D45521" w:rsidRPr="006421DF" w:rsidRDefault="00D45521" w:rsidP="00A61827">
            <w:pPr>
              <w:rPr>
                <w:lang w:eastAsia="en-US"/>
              </w:rPr>
            </w:pPr>
            <w:r w:rsidRPr="006421DF">
              <w:rPr>
                <w:lang w:eastAsia="en-US"/>
              </w:rPr>
              <w:t>Фиолетовый</w:t>
            </w:r>
          </w:p>
        </w:tc>
        <w:tc>
          <w:tcPr>
            <w:tcW w:w="610" w:type="dxa"/>
            <w:shd w:val="clear" w:color="auto" w:fill="660066"/>
          </w:tcPr>
          <w:p w:rsidR="00D45521" w:rsidRPr="006421DF" w:rsidRDefault="00D45521" w:rsidP="00A61827">
            <w:pPr>
              <w:rPr>
                <w:lang w:eastAsia="en-US"/>
              </w:rPr>
            </w:pPr>
          </w:p>
        </w:tc>
        <w:tc>
          <w:tcPr>
            <w:tcW w:w="610" w:type="dxa"/>
            <w:shd w:val="clear" w:color="auto" w:fill="660066"/>
          </w:tcPr>
          <w:p w:rsidR="00D45521" w:rsidRPr="006421DF" w:rsidRDefault="00D45521" w:rsidP="00A61827">
            <w:pPr>
              <w:rPr>
                <w:lang w:eastAsia="en-US"/>
              </w:rPr>
            </w:pPr>
          </w:p>
        </w:tc>
        <w:tc>
          <w:tcPr>
            <w:tcW w:w="610" w:type="dxa"/>
            <w:shd w:val="clear" w:color="auto" w:fill="660066"/>
          </w:tcPr>
          <w:p w:rsidR="00D45521" w:rsidRPr="006421DF" w:rsidRDefault="00D45521" w:rsidP="00A61827">
            <w:pPr>
              <w:rPr>
                <w:lang w:eastAsia="en-US"/>
              </w:rPr>
            </w:pPr>
          </w:p>
        </w:tc>
        <w:tc>
          <w:tcPr>
            <w:tcW w:w="610" w:type="dxa"/>
            <w:shd w:val="clear" w:color="auto" w:fill="660066"/>
          </w:tcPr>
          <w:p w:rsidR="00D45521" w:rsidRPr="006421DF" w:rsidRDefault="00D45521" w:rsidP="00A61827">
            <w:pPr>
              <w:rPr>
                <w:lang w:eastAsia="en-US"/>
              </w:rPr>
            </w:pPr>
          </w:p>
        </w:tc>
        <w:tc>
          <w:tcPr>
            <w:tcW w:w="1671" w:type="dxa"/>
            <w:vMerge/>
            <w:vAlign w:val="center"/>
          </w:tcPr>
          <w:p w:rsidR="00D45521" w:rsidRPr="006421DF" w:rsidRDefault="00D45521" w:rsidP="00A61827">
            <w:pPr>
              <w:rPr>
                <w:lang w:eastAsia="en-US"/>
              </w:rPr>
            </w:pPr>
          </w:p>
        </w:tc>
      </w:tr>
      <w:tr w:rsidR="006421DF" w:rsidRPr="006421DF" w:rsidTr="00A61827">
        <w:tc>
          <w:tcPr>
            <w:tcW w:w="959" w:type="dxa"/>
          </w:tcPr>
          <w:p w:rsidR="00D45521" w:rsidRPr="006421DF" w:rsidRDefault="00D45521" w:rsidP="00A61827">
            <w:pPr>
              <w:jc w:val="center"/>
              <w:rPr>
                <w:lang w:eastAsia="en-US"/>
              </w:rPr>
            </w:pPr>
            <w:r w:rsidRPr="006421DF">
              <w:rPr>
                <w:lang w:eastAsia="en-US"/>
              </w:rPr>
              <w:t>11</w:t>
            </w:r>
          </w:p>
        </w:tc>
        <w:tc>
          <w:tcPr>
            <w:tcW w:w="5111" w:type="dxa"/>
            <w:gridSpan w:val="6"/>
          </w:tcPr>
          <w:p w:rsidR="00D45521" w:rsidRPr="006421DF" w:rsidRDefault="00D45521" w:rsidP="00A61827">
            <w:pPr>
              <w:rPr>
                <w:lang w:eastAsia="en-US"/>
              </w:rPr>
            </w:pPr>
            <w:r w:rsidRPr="006421DF">
              <w:rPr>
                <w:lang w:eastAsia="en-US"/>
              </w:rPr>
              <w:t>Розовый</w:t>
            </w:r>
          </w:p>
        </w:tc>
        <w:tc>
          <w:tcPr>
            <w:tcW w:w="610" w:type="dxa"/>
            <w:shd w:val="clear" w:color="auto" w:fill="FF9999"/>
          </w:tcPr>
          <w:p w:rsidR="00D45521" w:rsidRPr="006421DF" w:rsidRDefault="00D45521" w:rsidP="00A61827">
            <w:pPr>
              <w:rPr>
                <w:lang w:eastAsia="en-US"/>
              </w:rPr>
            </w:pPr>
          </w:p>
        </w:tc>
        <w:tc>
          <w:tcPr>
            <w:tcW w:w="610" w:type="dxa"/>
            <w:shd w:val="clear" w:color="auto" w:fill="FF9999"/>
          </w:tcPr>
          <w:p w:rsidR="00D45521" w:rsidRPr="006421DF" w:rsidRDefault="00D45521" w:rsidP="00A61827">
            <w:pPr>
              <w:rPr>
                <w:lang w:eastAsia="en-US"/>
              </w:rPr>
            </w:pPr>
          </w:p>
        </w:tc>
        <w:tc>
          <w:tcPr>
            <w:tcW w:w="610" w:type="dxa"/>
            <w:shd w:val="clear" w:color="auto" w:fill="FF9999"/>
          </w:tcPr>
          <w:p w:rsidR="00D45521" w:rsidRPr="006421DF" w:rsidRDefault="00D45521" w:rsidP="00A61827">
            <w:pPr>
              <w:rPr>
                <w:lang w:eastAsia="en-US"/>
              </w:rPr>
            </w:pPr>
          </w:p>
        </w:tc>
        <w:tc>
          <w:tcPr>
            <w:tcW w:w="1671" w:type="dxa"/>
            <w:vMerge/>
            <w:vAlign w:val="center"/>
          </w:tcPr>
          <w:p w:rsidR="00D45521" w:rsidRPr="006421DF" w:rsidRDefault="00D45521" w:rsidP="00A61827">
            <w:pPr>
              <w:rPr>
                <w:lang w:eastAsia="en-US"/>
              </w:rPr>
            </w:pPr>
          </w:p>
        </w:tc>
      </w:tr>
      <w:tr w:rsidR="006421DF" w:rsidRPr="006421DF" w:rsidTr="00A61827">
        <w:tc>
          <w:tcPr>
            <w:tcW w:w="959" w:type="dxa"/>
            <w:shd w:val="clear" w:color="auto" w:fill="BFBFBF"/>
          </w:tcPr>
          <w:p w:rsidR="00D45521" w:rsidRPr="006421DF" w:rsidRDefault="00D45521" w:rsidP="00A61827">
            <w:pPr>
              <w:jc w:val="center"/>
              <w:rPr>
                <w:lang w:eastAsia="en-US"/>
              </w:rPr>
            </w:pPr>
            <w:r w:rsidRPr="006421DF">
              <w:rPr>
                <w:lang w:eastAsia="en-US"/>
              </w:rPr>
              <w:t>12</w:t>
            </w:r>
          </w:p>
        </w:tc>
        <w:tc>
          <w:tcPr>
            <w:tcW w:w="5111" w:type="dxa"/>
            <w:gridSpan w:val="6"/>
            <w:shd w:val="clear" w:color="auto" w:fill="BFBFBF"/>
          </w:tcPr>
          <w:p w:rsidR="00D45521" w:rsidRPr="006421DF" w:rsidRDefault="00D45521" w:rsidP="00A61827">
            <w:pPr>
              <w:rPr>
                <w:lang w:eastAsia="en-US"/>
              </w:rPr>
            </w:pPr>
            <w:r w:rsidRPr="006421DF">
              <w:rPr>
                <w:lang w:eastAsia="en-US"/>
              </w:rPr>
              <w:t>Аква</w:t>
            </w:r>
          </w:p>
        </w:tc>
        <w:tc>
          <w:tcPr>
            <w:tcW w:w="610" w:type="dxa"/>
            <w:shd w:val="clear" w:color="auto" w:fill="B6DDE8"/>
          </w:tcPr>
          <w:p w:rsidR="00D45521" w:rsidRPr="006421DF" w:rsidRDefault="00D45521" w:rsidP="00A61827">
            <w:pPr>
              <w:rPr>
                <w:lang w:eastAsia="en-US"/>
              </w:rPr>
            </w:pPr>
          </w:p>
        </w:tc>
        <w:tc>
          <w:tcPr>
            <w:tcW w:w="610" w:type="dxa"/>
            <w:shd w:val="clear" w:color="auto" w:fill="B6DDE8"/>
          </w:tcPr>
          <w:p w:rsidR="00D45521" w:rsidRPr="006421DF" w:rsidRDefault="00D45521" w:rsidP="00A61827">
            <w:pPr>
              <w:rPr>
                <w:lang w:eastAsia="en-US"/>
              </w:rPr>
            </w:pPr>
          </w:p>
        </w:tc>
        <w:tc>
          <w:tcPr>
            <w:tcW w:w="610" w:type="dxa"/>
            <w:shd w:val="clear" w:color="auto" w:fill="B6DDE8"/>
          </w:tcPr>
          <w:p w:rsidR="00D45521" w:rsidRPr="006421DF" w:rsidRDefault="00D45521" w:rsidP="00A61827">
            <w:pPr>
              <w:rPr>
                <w:lang w:eastAsia="en-US"/>
              </w:rPr>
            </w:pPr>
          </w:p>
        </w:tc>
        <w:tc>
          <w:tcPr>
            <w:tcW w:w="1671" w:type="dxa"/>
            <w:vMerge/>
            <w:vAlign w:val="center"/>
          </w:tcPr>
          <w:p w:rsidR="00D45521" w:rsidRPr="006421DF" w:rsidRDefault="00D45521" w:rsidP="00A61827">
            <w:pPr>
              <w:rPr>
                <w:lang w:eastAsia="en-US"/>
              </w:rPr>
            </w:pPr>
          </w:p>
        </w:tc>
      </w:tr>
      <w:tr w:rsidR="006421DF" w:rsidRPr="006421DF" w:rsidTr="00A61827">
        <w:tc>
          <w:tcPr>
            <w:tcW w:w="959" w:type="dxa"/>
          </w:tcPr>
          <w:p w:rsidR="00D45521" w:rsidRPr="006421DF" w:rsidRDefault="00D45521" w:rsidP="00A61827">
            <w:pPr>
              <w:jc w:val="center"/>
              <w:rPr>
                <w:lang w:eastAsia="en-US"/>
              </w:rPr>
            </w:pPr>
            <w:r w:rsidRPr="006421DF">
              <w:rPr>
                <w:lang w:eastAsia="en-US"/>
              </w:rPr>
              <w:t>13</w:t>
            </w:r>
          </w:p>
        </w:tc>
        <w:tc>
          <w:tcPr>
            <w:tcW w:w="5721" w:type="dxa"/>
            <w:gridSpan w:val="7"/>
          </w:tcPr>
          <w:p w:rsidR="00D45521" w:rsidRPr="006421DF" w:rsidRDefault="00D45521" w:rsidP="00A61827">
            <w:pPr>
              <w:rPr>
                <w:lang w:eastAsia="en-US"/>
              </w:rPr>
            </w:pPr>
            <w:r w:rsidRPr="006421DF">
              <w:rPr>
                <w:lang w:eastAsia="en-US"/>
              </w:rPr>
              <w:t>Оливковый</w:t>
            </w:r>
          </w:p>
        </w:tc>
        <w:tc>
          <w:tcPr>
            <w:tcW w:w="610" w:type="dxa"/>
            <w:shd w:val="clear" w:color="auto" w:fill="00CC00"/>
          </w:tcPr>
          <w:p w:rsidR="00D45521" w:rsidRPr="006421DF" w:rsidRDefault="00D45521" w:rsidP="00A61827">
            <w:pPr>
              <w:rPr>
                <w:lang w:eastAsia="en-US"/>
              </w:rPr>
            </w:pPr>
          </w:p>
        </w:tc>
        <w:tc>
          <w:tcPr>
            <w:tcW w:w="610" w:type="dxa"/>
            <w:shd w:val="clear" w:color="auto" w:fill="00CC00"/>
          </w:tcPr>
          <w:p w:rsidR="00D45521" w:rsidRPr="006421DF" w:rsidRDefault="00D45521" w:rsidP="00A61827">
            <w:pPr>
              <w:rPr>
                <w:lang w:eastAsia="en-US"/>
              </w:rPr>
            </w:pPr>
          </w:p>
        </w:tc>
        <w:tc>
          <w:tcPr>
            <w:tcW w:w="1671" w:type="dxa"/>
            <w:vMerge w:val="restart"/>
          </w:tcPr>
          <w:p w:rsidR="00D45521" w:rsidRPr="006421DF" w:rsidRDefault="00D45521" w:rsidP="00A61827">
            <w:pPr>
              <w:rPr>
                <w:lang w:eastAsia="en-US"/>
              </w:rPr>
            </w:pPr>
            <w:r w:rsidRPr="006421DF">
              <w:rPr>
                <w:lang w:eastAsia="en-US"/>
              </w:rPr>
              <w:t>Дополнительные цвета</w:t>
            </w:r>
          </w:p>
        </w:tc>
      </w:tr>
      <w:tr w:rsidR="006421DF" w:rsidRPr="006421DF" w:rsidTr="00A61827">
        <w:tc>
          <w:tcPr>
            <w:tcW w:w="959" w:type="dxa"/>
            <w:shd w:val="clear" w:color="auto" w:fill="BFBFBF"/>
          </w:tcPr>
          <w:p w:rsidR="00D45521" w:rsidRPr="006421DF" w:rsidRDefault="00D45521" w:rsidP="00A61827">
            <w:pPr>
              <w:jc w:val="center"/>
              <w:rPr>
                <w:lang w:eastAsia="en-US"/>
              </w:rPr>
            </w:pPr>
            <w:r w:rsidRPr="006421DF">
              <w:rPr>
                <w:lang w:eastAsia="en-US"/>
              </w:rPr>
              <w:t>14</w:t>
            </w:r>
          </w:p>
        </w:tc>
        <w:tc>
          <w:tcPr>
            <w:tcW w:w="5721" w:type="dxa"/>
            <w:gridSpan w:val="7"/>
            <w:shd w:val="clear" w:color="auto" w:fill="BFBFBF"/>
          </w:tcPr>
          <w:p w:rsidR="00D45521" w:rsidRPr="006421DF" w:rsidRDefault="00D45521" w:rsidP="00A61827">
            <w:pPr>
              <w:rPr>
                <w:lang w:eastAsia="en-US"/>
              </w:rPr>
            </w:pPr>
            <w:r w:rsidRPr="006421DF">
              <w:rPr>
                <w:lang w:eastAsia="en-US"/>
              </w:rPr>
              <w:t>Бежевый</w:t>
            </w:r>
          </w:p>
        </w:tc>
        <w:tc>
          <w:tcPr>
            <w:tcW w:w="610" w:type="dxa"/>
            <w:shd w:val="clear" w:color="auto" w:fill="DAC0A6"/>
          </w:tcPr>
          <w:p w:rsidR="00D45521" w:rsidRPr="006421DF" w:rsidRDefault="00D45521" w:rsidP="00A61827">
            <w:pPr>
              <w:rPr>
                <w:lang w:eastAsia="en-US"/>
              </w:rPr>
            </w:pPr>
          </w:p>
        </w:tc>
        <w:tc>
          <w:tcPr>
            <w:tcW w:w="610" w:type="dxa"/>
            <w:shd w:val="clear" w:color="auto" w:fill="DAC0A6"/>
          </w:tcPr>
          <w:p w:rsidR="00D45521" w:rsidRPr="006421DF" w:rsidRDefault="00D45521" w:rsidP="00A61827">
            <w:pPr>
              <w:rPr>
                <w:lang w:eastAsia="en-US"/>
              </w:rPr>
            </w:pPr>
          </w:p>
        </w:tc>
        <w:tc>
          <w:tcPr>
            <w:tcW w:w="1671" w:type="dxa"/>
            <w:vMerge/>
            <w:vAlign w:val="center"/>
          </w:tcPr>
          <w:p w:rsidR="00D45521" w:rsidRPr="006421DF" w:rsidRDefault="00D45521" w:rsidP="00A61827">
            <w:pPr>
              <w:rPr>
                <w:lang w:eastAsia="en-US"/>
              </w:rPr>
            </w:pPr>
          </w:p>
        </w:tc>
      </w:tr>
      <w:tr w:rsidR="006421DF" w:rsidRPr="006421DF" w:rsidTr="00A61827">
        <w:tc>
          <w:tcPr>
            <w:tcW w:w="959" w:type="dxa"/>
          </w:tcPr>
          <w:p w:rsidR="00D45521" w:rsidRPr="006421DF" w:rsidRDefault="00D45521" w:rsidP="00A61827">
            <w:pPr>
              <w:jc w:val="center"/>
              <w:rPr>
                <w:lang w:eastAsia="en-US"/>
              </w:rPr>
            </w:pPr>
            <w:r w:rsidRPr="006421DF">
              <w:rPr>
                <w:lang w:eastAsia="en-US"/>
              </w:rPr>
              <w:t>15</w:t>
            </w:r>
          </w:p>
        </w:tc>
        <w:tc>
          <w:tcPr>
            <w:tcW w:w="6331" w:type="dxa"/>
            <w:gridSpan w:val="8"/>
          </w:tcPr>
          <w:p w:rsidR="00D45521" w:rsidRPr="006421DF" w:rsidRDefault="00D45521" w:rsidP="00A61827">
            <w:pPr>
              <w:rPr>
                <w:lang w:eastAsia="en-US"/>
              </w:rPr>
            </w:pPr>
            <w:r w:rsidRPr="006421DF">
              <w:rPr>
                <w:lang w:eastAsia="en-US"/>
              </w:rPr>
              <w:t>Темно-розовый</w:t>
            </w:r>
          </w:p>
        </w:tc>
        <w:tc>
          <w:tcPr>
            <w:tcW w:w="610" w:type="dxa"/>
            <w:shd w:val="clear" w:color="auto" w:fill="FF6699"/>
          </w:tcPr>
          <w:p w:rsidR="00D45521" w:rsidRPr="006421DF" w:rsidRDefault="00D45521" w:rsidP="00A61827">
            <w:pPr>
              <w:rPr>
                <w:lang w:eastAsia="en-US"/>
              </w:rPr>
            </w:pPr>
          </w:p>
        </w:tc>
        <w:tc>
          <w:tcPr>
            <w:tcW w:w="1671" w:type="dxa"/>
            <w:vMerge/>
            <w:vAlign w:val="center"/>
          </w:tcPr>
          <w:p w:rsidR="00D45521" w:rsidRPr="006421DF" w:rsidRDefault="00D45521" w:rsidP="00A61827">
            <w:pPr>
              <w:rPr>
                <w:lang w:eastAsia="en-US"/>
              </w:rPr>
            </w:pPr>
          </w:p>
        </w:tc>
      </w:tr>
      <w:tr w:rsidR="006421DF" w:rsidRPr="006421DF" w:rsidTr="00A61827">
        <w:tc>
          <w:tcPr>
            <w:tcW w:w="959" w:type="dxa"/>
            <w:shd w:val="clear" w:color="auto" w:fill="BFBFBF"/>
          </w:tcPr>
          <w:p w:rsidR="00D45521" w:rsidRPr="006421DF" w:rsidRDefault="00D45521" w:rsidP="00A61827">
            <w:pPr>
              <w:jc w:val="center"/>
              <w:rPr>
                <w:lang w:eastAsia="en-US"/>
              </w:rPr>
            </w:pPr>
            <w:r w:rsidRPr="006421DF">
              <w:rPr>
                <w:lang w:eastAsia="en-US"/>
              </w:rPr>
              <w:t>16</w:t>
            </w:r>
          </w:p>
        </w:tc>
        <w:tc>
          <w:tcPr>
            <w:tcW w:w="6331" w:type="dxa"/>
            <w:gridSpan w:val="8"/>
            <w:shd w:val="clear" w:color="auto" w:fill="BFBFBF"/>
          </w:tcPr>
          <w:p w:rsidR="00D45521" w:rsidRPr="006421DF" w:rsidRDefault="00D45521" w:rsidP="00A61827">
            <w:pPr>
              <w:rPr>
                <w:lang w:eastAsia="en-US"/>
              </w:rPr>
            </w:pPr>
            <w:r w:rsidRPr="006421DF">
              <w:rPr>
                <w:lang w:eastAsia="en-US"/>
              </w:rPr>
              <w:t>Салатный</w:t>
            </w:r>
          </w:p>
        </w:tc>
        <w:tc>
          <w:tcPr>
            <w:tcW w:w="610" w:type="dxa"/>
            <w:shd w:val="clear" w:color="auto" w:fill="CCFF33"/>
          </w:tcPr>
          <w:p w:rsidR="00D45521" w:rsidRPr="006421DF" w:rsidRDefault="00D45521" w:rsidP="00A61827">
            <w:pPr>
              <w:rPr>
                <w:lang w:eastAsia="en-US"/>
              </w:rPr>
            </w:pPr>
          </w:p>
        </w:tc>
        <w:tc>
          <w:tcPr>
            <w:tcW w:w="1671" w:type="dxa"/>
            <w:vMerge/>
            <w:vAlign w:val="center"/>
          </w:tcPr>
          <w:p w:rsidR="00D45521" w:rsidRPr="006421DF" w:rsidRDefault="00D45521" w:rsidP="00A61827">
            <w:pPr>
              <w:rPr>
                <w:lang w:eastAsia="en-US"/>
              </w:rPr>
            </w:pPr>
          </w:p>
        </w:tc>
      </w:tr>
    </w:tbl>
    <w:p w:rsidR="00D45521" w:rsidRPr="006421DF" w:rsidRDefault="00D45521" w:rsidP="00160287">
      <w:pPr>
        <w:pStyle w:val="aff4"/>
        <w:keepNext/>
        <w:numPr>
          <w:ilvl w:val="2"/>
          <w:numId w:val="65"/>
        </w:numPr>
        <w:spacing w:before="120" w:after="60" w:line="276" w:lineRule="auto"/>
        <w:ind w:left="1418" w:hanging="142"/>
        <w:jc w:val="both"/>
        <w:outlineLvl w:val="1"/>
        <w:rPr>
          <w:bCs/>
          <w:iCs/>
        </w:rPr>
      </w:pPr>
      <w:r w:rsidRPr="006421DF">
        <w:rPr>
          <w:bCs/>
          <w:iCs/>
        </w:rPr>
        <w:lastRenderedPageBreak/>
        <w:t>В случае модульного сердечника, заполняющий кордель должен быть чёрного цвета.</w:t>
      </w:r>
    </w:p>
    <w:p w:rsidR="00D45521" w:rsidRPr="006421DF" w:rsidRDefault="00D45521" w:rsidP="00160287">
      <w:pPr>
        <w:pStyle w:val="aff4"/>
        <w:keepNext/>
        <w:numPr>
          <w:ilvl w:val="2"/>
          <w:numId w:val="65"/>
        </w:numPr>
        <w:spacing w:before="120" w:after="60" w:line="276" w:lineRule="auto"/>
        <w:ind w:left="1418" w:hanging="142"/>
        <w:jc w:val="both"/>
        <w:outlineLvl w:val="1"/>
        <w:rPr>
          <w:bCs/>
          <w:iCs/>
        </w:rPr>
      </w:pPr>
      <w:r w:rsidRPr="006421DF">
        <w:rPr>
          <w:bCs/>
          <w:iCs/>
        </w:rPr>
        <w:t>Преимущество отдаётся «сухим» сердечникам, т.е. сердечникам, в которых продольная водонепроницаемость обеспечивается водоблокирующими нитями и лентами. Данное требование распространяется только на ОК-Объект.</w:t>
      </w:r>
    </w:p>
    <w:p w:rsidR="00D45521" w:rsidRPr="006421DF" w:rsidRDefault="00D45521" w:rsidP="00160287">
      <w:pPr>
        <w:pStyle w:val="aff4"/>
        <w:keepNext/>
        <w:numPr>
          <w:ilvl w:val="2"/>
          <w:numId w:val="65"/>
        </w:numPr>
        <w:spacing w:before="120" w:after="60" w:line="276" w:lineRule="auto"/>
        <w:ind w:left="1418" w:hanging="142"/>
        <w:jc w:val="both"/>
        <w:outlineLvl w:val="1"/>
        <w:rPr>
          <w:bCs/>
          <w:iCs/>
        </w:rPr>
      </w:pPr>
      <w:r w:rsidRPr="006421DF">
        <w:rPr>
          <w:bCs/>
          <w:iCs/>
        </w:rPr>
        <w:t>Толщина наружной оболочки ОК должна быть не менее 1,5 мм.</w:t>
      </w:r>
    </w:p>
    <w:p w:rsidR="00D45521" w:rsidRPr="006421DF" w:rsidRDefault="00D45521" w:rsidP="00160287">
      <w:pPr>
        <w:pStyle w:val="aff4"/>
        <w:keepNext/>
        <w:numPr>
          <w:ilvl w:val="2"/>
          <w:numId w:val="65"/>
        </w:numPr>
        <w:spacing w:before="120" w:after="60" w:line="276" w:lineRule="auto"/>
        <w:ind w:left="1418" w:hanging="142"/>
        <w:jc w:val="both"/>
        <w:outlineLvl w:val="1"/>
        <w:rPr>
          <w:bCs/>
          <w:iCs/>
        </w:rPr>
      </w:pPr>
      <w:r w:rsidRPr="006421DF">
        <w:rPr>
          <w:bCs/>
          <w:iCs/>
        </w:rPr>
        <w:t>Ассортимент кабельной продукции должен включать ёмкости ОК: 288, 192, 144, 96, 48, 32, 24, 12, 8 оптических волокон (общее количество).</w:t>
      </w:r>
    </w:p>
    <w:p w:rsidR="00D45521" w:rsidRPr="006421DF" w:rsidRDefault="00D45521" w:rsidP="00D45521">
      <w:pPr>
        <w:spacing w:line="276" w:lineRule="auto"/>
      </w:pPr>
    </w:p>
    <w:p w:rsidR="00894B59" w:rsidRPr="006421DF" w:rsidRDefault="00894B59" w:rsidP="00894B59">
      <w:pPr>
        <w:pStyle w:val="aff4"/>
        <w:numPr>
          <w:ilvl w:val="1"/>
          <w:numId w:val="1"/>
        </w:numPr>
        <w:spacing w:before="120" w:line="276" w:lineRule="auto"/>
        <w:contextualSpacing w:val="0"/>
        <w:jc w:val="both"/>
        <w:rPr>
          <w:b/>
          <w:vanish/>
          <w:highlight w:val="yellow"/>
        </w:rPr>
      </w:pPr>
    </w:p>
    <w:p w:rsidR="00D45521" w:rsidRPr="006421DF" w:rsidRDefault="00D45521" w:rsidP="00894B59">
      <w:pPr>
        <w:numPr>
          <w:ilvl w:val="1"/>
          <w:numId w:val="1"/>
        </w:numPr>
        <w:spacing w:before="120" w:line="276" w:lineRule="auto"/>
        <w:jc w:val="both"/>
        <w:rPr>
          <w:b/>
        </w:rPr>
      </w:pPr>
      <w:r w:rsidRPr="006421DF">
        <w:rPr>
          <w:b/>
        </w:rPr>
        <w:t>Требования по стойкости к механическим воздействиям</w:t>
      </w:r>
    </w:p>
    <w:p w:rsidR="00D45521" w:rsidRPr="006421DF" w:rsidRDefault="00D45521" w:rsidP="00160287">
      <w:pPr>
        <w:numPr>
          <w:ilvl w:val="0"/>
          <w:numId w:val="33"/>
        </w:numPr>
        <w:spacing w:before="120" w:after="60" w:line="276" w:lineRule="auto"/>
        <w:ind w:hanging="11"/>
        <w:jc w:val="both"/>
        <w:outlineLvl w:val="1"/>
        <w:rPr>
          <w:bCs/>
          <w:iCs/>
        </w:rPr>
      </w:pPr>
      <w:r w:rsidRPr="006421DF">
        <w:rPr>
          <w:bCs/>
          <w:iCs/>
        </w:rPr>
        <w:t xml:space="preserve">ОК должен быть стойким к долговременным растягивающим нагрузкам (метод </w:t>
      </w:r>
      <w:r w:rsidRPr="006421DF">
        <w:rPr>
          <w:bCs/>
          <w:iCs/>
          <w:lang w:val="en-US"/>
        </w:rPr>
        <w:t>IEC</w:t>
      </w:r>
      <w:r w:rsidRPr="006421DF">
        <w:rPr>
          <w:bCs/>
          <w:iCs/>
        </w:rPr>
        <w:t>-60794-1-2-</w:t>
      </w:r>
      <w:r w:rsidRPr="006421DF">
        <w:rPr>
          <w:bCs/>
          <w:iCs/>
          <w:lang w:val="en-US"/>
        </w:rPr>
        <w:t>E</w:t>
      </w:r>
      <w:r w:rsidRPr="006421DF">
        <w:rPr>
          <w:bCs/>
          <w:iCs/>
        </w:rPr>
        <w:t>1В, без деформации оптических волокон, при длине образца не менее 500 м, длине растягиваемой части не менее 50 м, измерении деформации волокон фазовым методом IEC-60793-1-22; метод Е, приложение усилия ступенями по 25% от максимального с выдержкой в течение 10 минут):</w:t>
      </w:r>
    </w:p>
    <w:p w:rsidR="00D45521" w:rsidRPr="006421DF" w:rsidRDefault="00D45521" w:rsidP="00160287">
      <w:pPr>
        <w:numPr>
          <w:ilvl w:val="0"/>
          <w:numId w:val="34"/>
        </w:numPr>
        <w:spacing w:before="40" w:after="40" w:line="276" w:lineRule="auto"/>
        <w:ind w:firstLine="273"/>
        <w:jc w:val="both"/>
        <w:outlineLvl w:val="2"/>
        <w:rPr>
          <w:bCs/>
        </w:rPr>
      </w:pPr>
      <w:r w:rsidRPr="006421DF">
        <w:rPr>
          <w:bCs/>
        </w:rPr>
        <w:t>ОК-ЗПТ, не менее 2,7 кН;</w:t>
      </w:r>
    </w:p>
    <w:p w:rsidR="00D45521" w:rsidRPr="006421DF" w:rsidRDefault="00D45521" w:rsidP="00160287">
      <w:pPr>
        <w:numPr>
          <w:ilvl w:val="0"/>
          <w:numId w:val="34"/>
        </w:numPr>
        <w:spacing w:before="40" w:after="40" w:line="276" w:lineRule="auto"/>
        <w:ind w:left="993" w:firstLine="0"/>
        <w:jc w:val="both"/>
        <w:outlineLvl w:val="2"/>
        <w:rPr>
          <w:bCs/>
        </w:rPr>
      </w:pPr>
      <w:r w:rsidRPr="006421DF">
        <w:rPr>
          <w:bCs/>
        </w:rPr>
        <w:t>ОК-ГТС, не менее 2,7 кН;</w:t>
      </w:r>
    </w:p>
    <w:p w:rsidR="00D45521" w:rsidRPr="006421DF" w:rsidRDefault="00D45521" w:rsidP="00160287">
      <w:pPr>
        <w:numPr>
          <w:ilvl w:val="0"/>
          <w:numId w:val="34"/>
        </w:numPr>
        <w:spacing w:before="40" w:after="40" w:line="276" w:lineRule="auto"/>
        <w:ind w:left="993" w:firstLine="0"/>
        <w:jc w:val="both"/>
        <w:outlineLvl w:val="2"/>
        <w:rPr>
          <w:bCs/>
        </w:rPr>
      </w:pPr>
      <w:r w:rsidRPr="006421DF">
        <w:rPr>
          <w:bCs/>
        </w:rPr>
        <w:t>ОК-ГРУНТ, не менее 7 кН;</w:t>
      </w:r>
    </w:p>
    <w:p w:rsidR="00D45521" w:rsidRPr="006421DF" w:rsidRDefault="00D45521" w:rsidP="00160287">
      <w:pPr>
        <w:numPr>
          <w:ilvl w:val="0"/>
          <w:numId w:val="34"/>
        </w:numPr>
        <w:spacing w:before="40" w:after="40" w:line="276" w:lineRule="auto"/>
        <w:ind w:left="993" w:firstLine="0"/>
        <w:jc w:val="both"/>
        <w:outlineLvl w:val="2"/>
        <w:rPr>
          <w:bCs/>
        </w:rPr>
      </w:pPr>
      <w:r w:rsidRPr="006421DF">
        <w:rPr>
          <w:bCs/>
        </w:rPr>
        <w:t>ОК-ПОДВЕС - (с вынесенным силовым элементом тип «8»), не менее 9 кН;</w:t>
      </w:r>
    </w:p>
    <w:p w:rsidR="00D45521" w:rsidRPr="006421DF" w:rsidRDefault="00D45521" w:rsidP="00160287">
      <w:pPr>
        <w:numPr>
          <w:ilvl w:val="0"/>
          <w:numId w:val="34"/>
        </w:numPr>
        <w:spacing w:before="40" w:after="40" w:line="276" w:lineRule="auto"/>
        <w:ind w:left="993" w:firstLine="0"/>
        <w:jc w:val="both"/>
        <w:outlineLvl w:val="2"/>
        <w:rPr>
          <w:bCs/>
        </w:rPr>
      </w:pPr>
      <w:r w:rsidRPr="006421DF">
        <w:rPr>
          <w:bCs/>
        </w:rPr>
        <w:t>ОК-ПОДВЕС - (самонесущий), не менее 6 кН (длина пролёта не должна превышать 80 метров)</w:t>
      </w:r>
      <w:r w:rsidR="00057CE4" w:rsidRPr="006421DF">
        <w:rPr>
          <w:bCs/>
        </w:rPr>
        <w:t xml:space="preserve"> и выше</w:t>
      </w:r>
      <w:r w:rsidRPr="006421DF">
        <w:rPr>
          <w:bCs/>
        </w:rPr>
        <w:t>;</w:t>
      </w:r>
    </w:p>
    <w:p w:rsidR="00D45521" w:rsidRPr="006421DF" w:rsidRDefault="00D45521" w:rsidP="00160287">
      <w:pPr>
        <w:numPr>
          <w:ilvl w:val="0"/>
          <w:numId w:val="34"/>
        </w:numPr>
        <w:spacing w:before="40" w:after="40" w:line="276" w:lineRule="auto"/>
        <w:ind w:left="993" w:firstLine="0"/>
        <w:jc w:val="both"/>
        <w:outlineLvl w:val="2"/>
        <w:rPr>
          <w:bCs/>
        </w:rPr>
      </w:pPr>
      <w:r w:rsidRPr="006421DF">
        <w:rPr>
          <w:bCs/>
        </w:rPr>
        <w:t>ОК-ОБЪЕКТ, не менее 1,5 кН.</w:t>
      </w:r>
    </w:p>
    <w:p w:rsidR="00D45521" w:rsidRPr="006421DF" w:rsidRDefault="00D45521" w:rsidP="00160287">
      <w:pPr>
        <w:numPr>
          <w:ilvl w:val="0"/>
          <w:numId w:val="33"/>
        </w:numPr>
        <w:spacing w:before="120" w:after="60" w:line="276" w:lineRule="auto"/>
        <w:ind w:left="851" w:firstLine="0"/>
        <w:jc w:val="both"/>
        <w:outlineLvl w:val="1"/>
        <w:rPr>
          <w:bCs/>
          <w:iCs/>
        </w:rPr>
      </w:pPr>
      <w:r w:rsidRPr="006421DF">
        <w:rPr>
          <w:bCs/>
          <w:iCs/>
        </w:rPr>
        <w:t xml:space="preserve">ОК должен быть стойким к раздавливающим нагрузкам, прикладываемым к ОК в течение 5 минут (метод </w:t>
      </w:r>
      <w:r w:rsidRPr="006421DF">
        <w:rPr>
          <w:bCs/>
          <w:iCs/>
          <w:lang w:val="en-US"/>
        </w:rPr>
        <w:t>IEC</w:t>
      </w:r>
      <w:r w:rsidRPr="006421DF">
        <w:rPr>
          <w:bCs/>
          <w:iCs/>
        </w:rPr>
        <w:t>-60794-1-2-</w:t>
      </w:r>
      <w:r w:rsidRPr="006421DF">
        <w:rPr>
          <w:bCs/>
          <w:iCs/>
          <w:lang w:val="en-US"/>
        </w:rPr>
        <w:t>E</w:t>
      </w:r>
      <w:r w:rsidRPr="006421DF">
        <w:rPr>
          <w:bCs/>
          <w:iCs/>
        </w:rPr>
        <w:t>3, длительность испытания 5 минут, не менее 3-х испытаний, расстояние между пластинами не менее шага скрутки модулей, инструмент раздавливания - пластина):</w:t>
      </w:r>
    </w:p>
    <w:p w:rsidR="00D45521" w:rsidRPr="006421DF" w:rsidRDefault="00D45521" w:rsidP="00160287">
      <w:pPr>
        <w:numPr>
          <w:ilvl w:val="0"/>
          <w:numId w:val="35"/>
        </w:numPr>
        <w:spacing w:before="40" w:after="40" w:line="276" w:lineRule="auto"/>
        <w:ind w:firstLine="273"/>
        <w:jc w:val="both"/>
        <w:outlineLvl w:val="2"/>
        <w:rPr>
          <w:bCs/>
        </w:rPr>
      </w:pPr>
      <w:r w:rsidRPr="006421DF">
        <w:rPr>
          <w:bCs/>
        </w:rPr>
        <w:t>ОК-ЗПТ, не менее 0,2 кН/см;</w:t>
      </w:r>
    </w:p>
    <w:p w:rsidR="00D45521" w:rsidRPr="006421DF" w:rsidRDefault="00D45521" w:rsidP="00160287">
      <w:pPr>
        <w:numPr>
          <w:ilvl w:val="0"/>
          <w:numId w:val="35"/>
        </w:numPr>
        <w:spacing w:before="40" w:after="40" w:line="276" w:lineRule="auto"/>
        <w:ind w:left="993" w:firstLine="0"/>
        <w:jc w:val="both"/>
        <w:outlineLvl w:val="2"/>
        <w:rPr>
          <w:bCs/>
        </w:rPr>
      </w:pPr>
      <w:r w:rsidRPr="006421DF">
        <w:rPr>
          <w:bCs/>
        </w:rPr>
        <w:t>ОК-ГТС, не менее 0,4 кН/см;</w:t>
      </w:r>
    </w:p>
    <w:p w:rsidR="00D45521" w:rsidRPr="006421DF" w:rsidRDefault="00D45521" w:rsidP="00160287">
      <w:pPr>
        <w:numPr>
          <w:ilvl w:val="0"/>
          <w:numId w:val="35"/>
        </w:numPr>
        <w:spacing w:before="40" w:after="40" w:line="276" w:lineRule="auto"/>
        <w:ind w:left="993" w:firstLine="0"/>
        <w:jc w:val="both"/>
        <w:outlineLvl w:val="2"/>
        <w:rPr>
          <w:bCs/>
        </w:rPr>
      </w:pPr>
      <w:r w:rsidRPr="006421DF">
        <w:rPr>
          <w:bCs/>
        </w:rPr>
        <w:t>ОК-ГРУНТ, не менее 0,4 кН/см;</w:t>
      </w:r>
    </w:p>
    <w:p w:rsidR="00D45521" w:rsidRPr="006421DF" w:rsidRDefault="00D45521" w:rsidP="00160287">
      <w:pPr>
        <w:numPr>
          <w:ilvl w:val="0"/>
          <w:numId w:val="35"/>
        </w:numPr>
        <w:spacing w:before="40" w:after="40" w:line="276" w:lineRule="auto"/>
        <w:ind w:left="993" w:firstLine="0"/>
        <w:jc w:val="both"/>
        <w:outlineLvl w:val="2"/>
        <w:rPr>
          <w:bCs/>
        </w:rPr>
      </w:pPr>
      <w:r w:rsidRPr="006421DF">
        <w:rPr>
          <w:bCs/>
        </w:rPr>
        <w:t>ОК-ПОДВЕС - (с вынесенным силовым элементом тип «8»), не менее 0,3 кН/см;</w:t>
      </w:r>
    </w:p>
    <w:p w:rsidR="00D45521" w:rsidRPr="006421DF" w:rsidRDefault="00D45521" w:rsidP="00160287">
      <w:pPr>
        <w:numPr>
          <w:ilvl w:val="0"/>
          <w:numId w:val="35"/>
        </w:numPr>
        <w:spacing w:before="40" w:after="40" w:line="276" w:lineRule="auto"/>
        <w:ind w:left="993" w:firstLine="0"/>
        <w:jc w:val="both"/>
        <w:outlineLvl w:val="2"/>
        <w:rPr>
          <w:bCs/>
        </w:rPr>
      </w:pPr>
      <w:r w:rsidRPr="006421DF">
        <w:rPr>
          <w:bCs/>
        </w:rPr>
        <w:t>ОК-ПОДВЕС - (самонесущий), не менее 0,3 кН/см;</w:t>
      </w:r>
    </w:p>
    <w:p w:rsidR="00D45521" w:rsidRPr="006421DF" w:rsidRDefault="00D45521" w:rsidP="00160287">
      <w:pPr>
        <w:numPr>
          <w:ilvl w:val="0"/>
          <w:numId w:val="35"/>
        </w:numPr>
        <w:spacing w:before="40" w:after="40" w:line="276" w:lineRule="auto"/>
        <w:ind w:left="993" w:firstLine="0"/>
        <w:jc w:val="both"/>
        <w:outlineLvl w:val="2"/>
        <w:rPr>
          <w:bCs/>
        </w:rPr>
      </w:pPr>
      <w:r w:rsidRPr="006421DF">
        <w:rPr>
          <w:bCs/>
        </w:rPr>
        <w:t>ОК-ОБЪЕКТ, не менее 0,2 кН/см.</w:t>
      </w:r>
    </w:p>
    <w:p w:rsidR="00D45521" w:rsidRPr="006421DF" w:rsidRDefault="00D45521" w:rsidP="00160287">
      <w:pPr>
        <w:numPr>
          <w:ilvl w:val="0"/>
          <w:numId w:val="33"/>
        </w:numPr>
        <w:spacing w:before="120" w:after="60" w:line="276" w:lineRule="auto"/>
        <w:ind w:left="567" w:firstLine="284"/>
        <w:jc w:val="both"/>
        <w:outlineLvl w:val="1"/>
        <w:rPr>
          <w:bCs/>
          <w:iCs/>
        </w:rPr>
      </w:pPr>
      <w:r w:rsidRPr="006421DF">
        <w:rPr>
          <w:bCs/>
          <w:iCs/>
        </w:rPr>
        <w:t>ОК должен быть стойким к ударному воздействию с энергией:</w:t>
      </w:r>
    </w:p>
    <w:p w:rsidR="00D45521" w:rsidRPr="006421DF" w:rsidRDefault="00D45521" w:rsidP="00160287">
      <w:pPr>
        <w:numPr>
          <w:ilvl w:val="0"/>
          <w:numId w:val="36"/>
        </w:numPr>
        <w:spacing w:before="40" w:after="40" w:line="276" w:lineRule="auto"/>
        <w:ind w:firstLine="273"/>
        <w:jc w:val="both"/>
        <w:outlineLvl w:val="2"/>
        <w:rPr>
          <w:bCs/>
        </w:rPr>
      </w:pPr>
      <w:r w:rsidRPr="006421DF">
        <w:rPr>
          <w:bCs/>
        </w:rPr>
        <w:t>ОК-ЗПТ, не менее 10 Дж;</w:t>
      </w:r>
    </w:p>
    <w:p w:rsidR="00D45521" w:rsidRPr="006421DF" w:rsidRDefault="00D45521" w:rsidP="00160287">
      <w:pPr>
        <w:numPr>
          <w:ilvl w:val="0"/>
          <w:numId w:val="36"/>
        </w:numPr>
        <w:spacing w:before="40" w:after="40" w:line="276" w:lineRule="auto"/>
        <w:ind w:left="993" w:firstLine="0"/>
        <w:jc w:val="both"/>
        <w:outlineLvl w:val="2"/>
        <w:rPr>
          <w:bCs/>
        </w:rPr>
      </w:pPr>
      <w:r w:rsidRPr="006421DF">
        <w:rPr>
          <w:bCs/>
        </w:rPr>
        <w:t>ОК-ГТС, не менее 10 Дж;</w:t>
      </w:r>
    </w:p>
    <w:p w:rsidR="00D45521" w:rsidRPr="006421DF" w:rsidRDefault="00D45521" w:rsidP="00160287">
      <w:pPr>
        <w:numPr>
          <w:ilvl w:val="0"/>
          <w:numId w:val="36"/>
        </w:numPr>
        <w:spacing w:before="40" w:after="40" w:line="276" w:lineRule="auto"/>
        <w:ind w:left="993" w:firstLine="0"/>
        <w:jc w:val="both"/>
        <w:outlineLvl w:val="2"/>
        <w:rPr>
          <w:bCs/>
        </w:rPr>
      </w:pPr>
      <w:r w:rsidRPr="006421DF">
        <w:rPr>
          <w:bCs/>
        </w:rPr>
        <w:t>ОК-ГРУНТ, не менее 30 Дж;</w:t>
      </w:r>
    </w:p>
    <w:p w:rsidR="00D45521" w:rsidRPr="006421DF" w:rsidRDefault="00D45521" w:rsidP="00160287">
      <w:pPr>
        <w:numPr>
          <w:ilvl w:val="0"/>
          <w:numId w:val="36"/>
        </w:numPr>
        <w:spacing w:before="40" w:after="40" w:line="276" w:lineRule="auto"/>
        <w:ind w:left="993" w:firstLine="0"/>
        <w:jc w:val="both"/>
        <w:outlineLvl w:val="2"/>
        <w:rPr>
          <w:bCs/>
        </w:rPr>
      </w:pPr>
      <w:r w:rsidRPr="006421DF">
        <w:rPr>
          <w:bCs/>
        </w:rPr>
        <w:t>ОК-ПОДВЕС - (с вынесенным силовым элементом тип «8»), не менее 5 Дж;</w:t>
      </w:r>
    </w:p>
    <w:p w:rsidR="00D45521" w:rsidRPr="006421DF" w:rsidRDefault="00D45521" w:rsidP="00160287">
      <w:pPr>
        <w:numPr>
          <w:ilvl w:val="0"/>
          <w:numId w:val="36"/>
        </w:numPr>
        <w:spacing w:before="40" w:after="40" w:line="276" w:lineRule="auto"/>
        <w:ind w:left="993" w:firstLine="0"/>
        <w:jc w:val="both"/>
        <w:outlineLvl w:val="2"/>
        <w:rPr>
          <w:bCs/>
        </w:rPr>
      </w:pPr>
      <w:r w:rsidRPr="006421DF">
        <w:rPr>
          <w:bCs/>
        </w:rPr>
        <w:t>ОК-ПОДВЕС - (самонесущий), не менее 5 Дж;</w:t>
      </w:r>
    </w:p>
    <w:p w:rsidR="00D45521" w:rsidRPr="006421DF" w:rsidRDefault="00D45521" w:rsidP="00160287">
      <w:pPr>
        <w:numPr>
          <w:ilvl w:val="0"/>
          <w:numId w:val="36"/>
        </w:numPr>
        <w:spacing w:before="40" w:after="40" w:line="276" w:lineRule="auto"/>
        <w:ind w:left="993" w:firstLine="0"/>
        <w:jc w:val="both"/>
        <w:outlineLvl w:val="2"/>
        <w:rPr>
          <w:bCs/>
        </w:rPr>
      </w:pPr>
      <w:r w:rsidRPr="006421DF">
        <w:rPr>
          <w:bCs/>
        </w:rPr>
        <w:t>ОК-ОБЪЕКТ, не менее 3 Дж.</w:t>
      </w:r>
    </w:p>
    <w:p w:rsidR="00D45521" w:rsidRPr="006421DF" w:rsidRDefault="00D45521" w:rsidP="00160287">
      <w:pPr>
        <w:numPr>
          <w:ilvl w:val="0"/>
          <w:numId w:val="33"/>
        </w:numPr>
        <w:spacing w:before="120" w:after="60" w:line="276" w:lineRule="auto"/>
        <w:ind w:left="567" w:firstLine="0"/>
        <w:contextualSpacing/>
        <w:jc w:val="both"/>
        <w:outlineLvl w:val="1"/>
        <w:rPr>
          <w:bCs/>
          <w:iCs/>
        </w:rPr>
      </w:pPr>
      <w:r w:rsidRPr="006421DF">
        <w:rPr>
          <w:bCs/>
          <w:iCs/>
        </w:rPr>
        <w:lastRenderedPageBreak/>
        <w:t>ОК должен быть стойким к многократным (20 циклов) изгибам с радиусом, равным 20 номинальным диаметрам кабеля, при температуре минус 30 °С. За исключением ОК-ОБЪЕКТ должна быть обеспечена возможность монтажа ОК при температуре окружающего воздуха минус 30°С.</w:t>
      </w:r>
    </w:p>
    <w:p w:rsidR="00D45521" w:rsidRPr="006421DF" w:rsidRDefault="00D45521" w:rsidP="00160287">
      <w:pPr>
        <w:numPr>
          <w:ilvl w:val="0"/>
          <w:numId w:val="33"/>
        </w:numPr>
        <w:spacing w:before="120" w:after="60" w:line="276" w:lineRule="auto"/>
        <w:ind w:left="567" w:firstLine="0"/>
        <w:contextualSpacing/>
        <w:jc w:val="both"/>
        <w:outlineLvl w:val="1"/>
        <w:rPr>
          <w:bCs/>
          <w:iCs/>
        </w:rPr>
      </w:pPr>
      <w:r w:rsidRPr="006421DF">
        <w:rPr>
          <w:bCs/>
          <w:iCs/>
        </w:rPr>
        <w:t>ОК должен быть стойким к осевому кручению (10 циклов) на угол ±360°, на длине 4 м при нормальной температуре окружающей среды. ОК должны быть стойкими к вибрационным нагрузкам с ускорением до 4</w:t>
      </w:r>
      <w:r w:rsidRPr="006421DF">
        <w:rPr>
          <w:bCs/>
          <w:iCs/>
          <w:lang w:val="en-US"/>
        </w:rPr>
        <w:t>g</w:t>
      </w:r>
      <w:r w:rsidRPr="006421DF">
        <w:rPr>
          <w:bCs/>
          <w:iCs/>
        </w:rPr>
        <w:t xml:space="preserve"> в диапазоне частот от 10 Гц до 200 Гц.</w:t>
      </w:r>
    </w:p>
    <w:p w:rsidR="00D45521" w:rsidRPr="006421DF" w:rsidRDefault="00D45521" w:rsidP="00160287">
      <w:pPr>
        <w:numPr>
          <w:ilvl w:val="0"/>
          <w:numId w:val="33"/>
        </w:numPr>
        <w:spacing w:before="120" w:after="60" w:line="276" w:lineRule="auto"/>
        <w:ind w:left="567" w:firstLine="0"/>
        <w:jc w:val="both"/>
        <w:outlineLvl w:val="1"/>
        <w:rPr>
          <w:bCs/>
          <w:iCs/>
        </w:rPr>
      </w:pPr>
      <w:r w:rsidRPr="006421DF">
        <w:rPr>
          <w:bCs/>
          <w:iCs/>
        </w:rPr>
        <w:t>Требования по стойкости к климатическим воздействиям.</w:t>
      </w:r>
    </w:p>
    <w:p w:rsidR="00D45521" w:rsidRPr="006421DF" w:rsidRDefault="00D45521" w:rsidP="00160287">
      <w:pPr>
        <w:numPr>
          <w:ilvl w:val="0"/>
          <w:numId w:val="33"/>
        </w:numPr>
        <w:spacing w:before="120" w:after="60" w:line="276" w:lineRule="auto"/>
        <w:ind w:left="567" w:firstLine="0"/>
        <w:contextualSpacing/>
        <w:jc w:val="both"/>
        <w:outlineLvl w:val="1"/>
        <w:rPr>
          <w:bCs/>
          <w:iCs/>
        </w:rPr>
      </w:pPr>
      <w:r w:rsidRPr="006421DF">
        <w:rPr>
          <w:bCs/>
          <w:iCs/>
        </w:rPr>
        <w:t>Диапазон эксплуатационных температур (от пониженной до повышенной) ОК должен быть:</w:t>
      </w:r>
    </w:p>
    <w:p w:rsidR="00D45521" w:rsidRPr="006421DF" w:rsidRDefault="00D45521" w:rsidP="00160287">
      <w:pPr>
        <w:numPr>
          <w:ilvl w:val="0"/>
          <w:numId w:val="66"/>
        </w:numPr>
        <w:spacing w:before="40" w:after="40" w:line="276" w:lineRule="auto"/>
        <w:ind w:left="1134" w:firstLine="284"/>
        <w:contextualSpacing/>
        <w:jc w:val="both"/>
        <w:outlineLvl w:val="2"/>
        <w:rPr>
          <w:bCs/>
        </w:rPr>
      </w:pPr>
      <w:r w:rsidRPr="006421DF">
        <w:rPr>
          <w:bCs/>
        </w:rPr>
        <w:t>ОК-ЗПТ, от минус 40°С до плюс 60°С;</w:t>
      </w:r>
    </w:p>
    <w:p w:rsidR="00D45521" w:rsidRPr="006421DF" w:rsidRDefault="00D45521" w:rsidP="00160287">
      <w:pPr>
        <w:numPr>
          <w:ilvl w:val="0"/>
          <w:numId w:val="66"/>
        </w:numPr>
        <w:spacing w:before="40" w:after="40" w:line="276" w:lineRule="auto"/>
        <w:ind w:left="1134" w:firstLine="284"/>
        <w:jc w:val="both"/>
        <w:outlineLvl w:val="2"/>
        <w:rPr>
          <w:bCs/>
        </w:rPr>
      </w:pPr>
      <w:r w:rsidRPr="006421DF">
        <w:rPr>
          <w:bCs/>
        </w:rPr>
        <w:t>ОК-ГТС, от минус 40°С до плюс 60°С;</w:t>
      </w:r>
    </w:p>
    <w:p w:rsidR="00D45521" w:rsidRPr="006421DF" w:rsidRDefault="00D45521" w:rsidP="00160287">
      <w:pPr>
        <w:numPr>
          <w:ilvl w:val="0"/>
          <w:numId w:val="66"/>
        </w:numPr>
        <w:spacing w:before="40" w:after="40" w:line="276" w:lineRule="auto"/>
        <w:ind w:left="1134" w:firstLine="284"/>
        <w:jc w:val="both"/>
        <w:outlineLvl w:val="2"/>
        <w:rPr>
          <w:bCs/>
        </w:rPr>
      </w:pPr>
      <w:r w:rsidRPr="006421DF">
        <w:rPr>
          <w:bCs/>
        </w:rPr>
        <w:t>ОК-ГРУНТ, от минус 40°С до плюс 60°С;</w:t>
      </w:r>
    </w:p>
    <w:p w:rsidR="00D45521" w:rsidRPr="006421DF" w:rsidRDefault="00D45521" w:rsidP="00160287">
      <w:pPr>
        <w:numPr>
          <w:ilvl w:val="0"/>
          <w:numId w:val="66"/>
        </w:numPr>
        <w:spacing w:before="40" w:after="40" w:line="276" w:lineRule="auto"/>
        <w:ind w:left="1134" w:firstLine="284"/>
        <w:jc w:val="both"/>
        <w:outlineLvl w:val="2"/>
        <w:rPr>
          <w:bCs/>
        </w:rPr>
      </w:pPr>
      <w:r w:rsidRPr="006421DF">
        <w:rPr>
          <w:bCs/>
        </w:rPr>
        <w:t>ОК-ПОДВЕС (самонесущий, тип «8»), от минус 60°С до плюс 70°С;</w:t>
      </w:r>
    </w:p>
    <w:p w:rsidR="00D45521" w:rsidRPr="006421DF" w:rsidRDefault="00D45521" w:rsidP="00160287">
      <w:pPr>
        <w:numPr>
          <w:ilvl w:val="0"/>
          <w:numId w:val="66"/>
        </w:numPr>
        <w:spacing w:before="40" w:after="40" w:line="276" w:lineRule="auto"/>
        <w:ind w:left="1134" w:firstLine="284"/>
        <w:jc w:val="both"/>
        <w:outlineLvl w:val="2"/>
        <w:rPr>
          <w:bCs/>
        </w:rPr>
      </w:pPr>
      <w:r w:rsidRPr="006421DF">
        <w:rPr>
          <w:bCs/>
        </w:rPr>
        <w:t>ОК-ОБЪЕКТ, от минус 40°С до плюс 60°С.</w:t>
      </w:r>
    </w:p>
    <w:p w:rsidR="00D45521" w:rsidRPr="006421DF" w:rsidRDefault="00D45521" w:rsidP="00160287">
      <w:pPr>
        <w:numPr>
          <w:ilvl w:val="0"/>
          <w:numId w:val="33"/>
        </w:numPr>
        <w:spacing w:before="120" w:after="60" w:line="276" w:lineRule="auto"/>
        <w:ind w:left="567" w:firstLine="0"/>
        <w:contextualSpacing/>
        <w:jc w:val="both"/>
        <w:outlineLvl w:val="1"/>
        <w:rPr>
          <w:bCs/>
          <w:iCs/>
        </w:rPr>
      </w:pPr>
      <w:r w:rsidRPr="006421DF">
        <w:rPr>
          <w:bCs/>
          <w:iCs/>
        </w:rPr>
        <w:t xml:space="preserve">ОК должны быть стойкими к циклической смене температур в диапазоне эксплуатационных температур, (метод испытания </w:t>
      </w:r>
      <w:r w:rsidRPr="006421DF">
        <w:rPr>
          <w:bCs/>
          <w:iCs/>
          <w:lang w:val="en-US"/>
        </w:rPr>
        <w:t>IEC</w:t>
      </w:r>
      <w:r w:rsidRPr="006421DF">
        <w:rPr>
          <w:bCs/>
          <w:iCs/>
        </w:rPr>
        <w:t xml:space="preserve">-60794-1-2 </w:t>
      </w:r>
      <w:r w:rsidRPr="006421DF">
        <w:rPr>
          <w:bCs/>
          <w:iCs/>
          <w:lang w:val="en-US"/>
        </w:rPr>
        <w:t>F</w:t>
      </w:r>
      <w:r w:rsidRPr="006421DF">
        <w:rPr>
          <w:bCs/>
          <w:iCs/>
        </w:rPr>
        <w:t>1, длина ОК не менее 1 км, 2 шлейфа – первый не менее 20 км, второй не менее 10 км, при этом в обоих шлейфах должны быть представлены все цвета волокон, шлейфы собраны на сварных соединениях, ОК на барабане 12, первый шлейф измеряется OTDR (IEC-60793-1-40-D) с линейностью не более 0,04 дБ/дБ, второй шлейф -  измерителем оптической мощности (</w:t>
      </w:r>
      <w:r w:rsidRPr="006421DF">
        <w:rPr>
          <w:bCs/>
          <w:iCs/>
          <w:lang w:val="en-US"/>
        </w:rPr>
        <w:t>IEC</w:t>
      </w:r>
      <w:r w:rsidRPr="006421DF">
        <w:rPr>
          <w:bCs/>
          <w:iCs/>
        </w:rPr>
        <w:t>-60793-1-40-</w:t>
      </w:r>
      <w:r w:rsidRPr="006421DF">
        <w:rPr>
          <w:bCs/>
          <w:iCs/>
          <w:lang w:val="en-US"/>
        </w:rPr>
        <w:t>B</w:t>
      </w:r>
      <w:r w:rsidRPr="006421DF">
        <w:rPr>
          <w:bCs/>
          <w:iCs/>
        </w:rPr>
        <w:t>) с компенсацией флуктуации по обратному каналу; число циклов не менее 2, изменение затухания не менее 0,05 дБ/км).</w:t>
      </w:r>
    </w:p>
    <w:p w:rsidR="00D45521" w:rsidRPr="006421DF" w:rsidRDefault="00D45521" w:rsidP="00160287">
      <w:pPr>
        <w:numPr>
          <w:ilvl w:val="0"/>
          <w:numId w:val="33"/>
        </w:numPr>
        <w:spacing w:before="120" w:after="60" w:line="276" w:lineRule="auto"/>
        <w:ind w:left="567" w:firstLine="0"/>
        <w:contextualSpacing/>
        <w:jc w:val="both"/>
        <w:outlineLvl w:val="1"/>
        <w:rPr>
          <w:bCs/>
          <w:iCs/>
        </w:rPr>
      </w:pPr>
      <w:r w:rsidRPr="006421DF">
        <w:rPr>
          <w:bCs/>
          <w:iCs/>
        </w:rPr>
        <w:t>Не должно быть вытекания гидрофобного компаунда при максимальном значении повышенной эксплуатационной температуры.</w:t>
      </w:r>
    </w:p>
    <w:p w:rsidR="00D45521" w:rsidRPr="006421DF" w:rsidRDefault="00D45521" w:rsidP="00160287">
      <w:pPr>
        <w:numPr>
          <w:ilvl w:val="0"/>
          <w:numId w:val="33"/>
        </w:numPr>
        <w:spacing w:before="120" w:after="60" w:line="276" w:lineRule="auto"/>
        <w:ind w:left="567" w:firstLine="0"/>
        <w:contextualSpacing/>
        <w:jc w:val="both"/>
        <w:outlineLvl w:val="1"/>
        <w:rPr>
          <w:bCs/>
          <w:i/>
          <w:iCs/>
        </w:rPr>
      </w:pPr>
      <w:r w:rsidRPr="006421DF">
        <w:rPr>
          <w:bCs/>
          <w:iCs/>
        </w:rPr>
        <w:t>ОК должны быть стойкими к воздействию повышенной влажности воздуха до 98% при температуре плюс 35°С.</w:t>
      </w:r>
      <w:r w:rsidRPr="006421DF">
        <w:rPr>
          <w:bCs/>
          <w:i/>
          <w:iCs/>
        </w:rPr>
        <w:t xml:space="preserve"> </w:t>
      </w:r>
    </w:p>
    <w:p w:rsidR="00D45521" w:rsidRPr="006421DF" w:rsidRDefault="00D45521" w:rsidP="00160287">
      <w:pPr>
        <w:numPr>
          <w:ilvl w:val="0"/>
          <w:numId w:val="33"/>
        </w:numPr>
        <w:spacing w:before="120" w:after="60" w:line="276" w:lineRule="auto"/>
        <w:ind w:left="567" w:firstLine="0"/>
        <w:contextualSpacing/>
        <w:jc w:val="both"/>
        <w:outlineLvl w:val="1"/>
        <w:rPr>
          <w:bCs/>
          <w:iCs/>
        </w:rPr>
      </w:pPr>
      <w:r w:rsidRPr="006421DF">
        <w:rPr>
          <w:bCs/>
          <w:iCs/>
        </w:rPr>
        <w:t>Требования по стойкости к специальным воздействиям.</w:t>
      </w:r>
    </w:p>
    <w:p w:rsidR="00D45521" w:rsidRPr="006421DF" w:rsidRDefault="00D45521" w:rsidP="00160287">
      <w:pPr>
        <w:numPr>
          <w:ilvl w:val="0"/>
          <w:numId w:val="33"/>
        </w:numPr>
        <w:spacing w:before="120" w:after="60" w:line="276" w:lineRule="auto"/>
        <w:ind w:left="567" w:firstLine="0"/>
        <w:contextualSpacing/>
        <w:jc w:val="both"/>
        <w:outlineLvl w:val="1"/>
        <w:rPr>
          <w:bCs/>
          <w:iCs/>
        </w:rPr>
      </w:pPr>
      <w:r w:rsidRPr="006421DF">
        <w:rPr>
          <w:bCs/>
          <w:iCs/>
        </w:rPr>
        <w:t>ОК, предназначенные для эксплуатации в канализации и грунте должны быть продольно водонепроницаемыми при избыточном гидростатическом давлении 9,8 кПа.</w:t>
      </w:r>
    </w:p>
    <w:p w:rsidR="00D45521" w:rsidRPr="006421DF" w:rsidRDefault="00D45521" w:rsidP="00160287">
      <w:pPr>
        <w:numPr>
          <w:ilvl w:val="0"/>
          <w:numId w:val="33"/>
        </w:numPr>
        <w:spacing w:before="120" w:after="60" w:line="276" w:lineRule="auto"/>
        <w:ind w:left="567" w:firstLine="0"/>
        <w:contextualSpacing/>
        <w:jc w:val="both"/>
        <w:outlineLvl w:val="1"/>
        <w:rPr>
          <w:bCs/>
          <w:iCs/>
        </w:rPr>
      </w:pPr>
      <w:r w:rsidRPr="006421DF">
        <w:rPr>
          <w:bCs/>
          <w:iCs/>
        </w:rPr>
        <w:t>Наружная оболочка ОК, прокладываемых в грунте, канализации и на открытом воздухе, должна быть стойкой к воздействию атмосферных осадков, плесневых грибов, солнечного излучения.</w:t>
      </w:r>
    </w:p>
    <w:p w:rsidR="00D45521" w:rsidRPr="006421DF" w:rsidRDefault="00D45521" w:rsidP="00160287">
      <w:pPr>
        <w:numPr>
          <w:ilvl w:val="0"/>
          <w:numId w:val="33"/>
        </w:numPr>
        <w:spacing w:before="120" w:after="60" w:line="276" w:lineRule="auto"/>
        <w:ind w:left="567" w:firstLine="0"/>
        <w:contextualSpacing/>
        <w:jc w:val="both"/>
        <w:outlineLvl w:val="1"/>
        <w:rPr>
          <w:bCs/>
          <w:iCs/>
        </w:rPr>
      </w:pPr>
      <w:r w:rsidRPr="006421DF">
        <w:rPr>
          <w:bCs/>
          <w:iCs/>
        </w:rPr>
        <w:t>Электрическое сопротивление изоляции наружной оболочки, ОК, содержащих металлические элементы конструкции, между металлическими элементами и землёй (водой) должно быть не менее 2000 МОм*км (кроме ОК в исполнении, не распространяющем горения).</w:t>
      </w:r>
    </w:p>
    <w:p w:rsidR="00D45521" w:rsidRPr="006421DF" w:rsidRDefault="00D45521" w:rsidP="00160287">
      <w:pPr>
        <w:numPr>
          <w:ilvl w:val="0"/>
          <w:numId w:val="33"/>
        </w:numPr>
        <w:spacing w:before="120" w:after="60" w:line="276" w:lineRule="auto"/>
        <w:ind w:left="567" w:firstLine="0"/>
        <w:contextualSpacing/>
        <w:jc w:val="both"/>
        <w:outlineLvl w:val="1"/>
        <w:rPr>
          <w:bCs/>
          <w:iCs/>
        </w:rPr>
      </w:pPr>
      <w:r w:rsidRPr="006421DF">
        <w:rPr>
          <w:bCs/>
          <w:iCs/>
        </w:rPr>
        <w:t>ОК-Грунт, ОК-ГТС должны быть стойкими к повреждению грызунами (сертификации по ГОСТ 9.057-75 опционально).</w:t>
      </w:r>
    </w:p>
    <w:p w:rsidR="00D45521" w:rsidRPr="006421DF" w:rsidRDefault="00D45521" w:rsidP="00160287">
      <w:pPr>
        <w:numPr>
          <w:ilvl w:val="0"/>
          <w:numId w:val="33"/>
        </w:numPr>
        <w:spacing w:before="120" w:after="60" w:line="276" w:lineRule="auto"/>
        <w:ind w:left="567" w:firstLine="0"/>
        <w:contextualSpacing/>
        <w:jc w:val="both"/>
        <w:outlineLvl w:val="1"/>
        <w:rPr>
          <w:bCs/>
          <w:iCs/>
        </w:rPr>
      </w:pPr>
      <w:r w:rsidRPr="006421DF">
        <w:rPr>
          <w:bCs/>
          <w:iCs/>
        </w:rPr>
        <w:t xml:space="preserve">ОК-ГТС, ОК-ЗПТ, ОК-ГРУНТ должны быть стойкими к вмораживанию в лёд в соответствии с методикой </w:t>
      </w:r>
      <w:r w:rsidRPr="006421DF">
        <w:rPr>
          <w:bCs/>
          <w:iCs/>
          <w:lang w:val="en-US"/>
        </w:rPr>
        <w:t>EIA</w:t>
      </w:r>
      <w:r w:rsidRPr="006421DF">
        <w:rPr>
          <w:bCs/>
          <w:iCs/>
        </w:rPr>
        <w:t>/</w:t>
      </w:r>
      <w:r w:rsidRPr="006421DF">
        <w:rPr>
          <w:bCs/>
          <w:iCs/>
          <w:lang w:val="en-US"/>
        </w:rPr>
        <w:t>TIA</w:t>
      </w:r>
      <w:r w:rsidRPr="006421DF">
        <w:rPr>
          <w:bCs/>
          <w:iCs/>
        </w:rPr>
        <w:t>-455-98</w:t>
      </w:r>
      <w:r w:rsidRPr="006421DF">
        <w:rPr>
          <w:bCs/>
          <w:iCs/>
          <w:lang w:val="en-US"/>
        </w:rPr>
        <w:t>A</w:t>
      </w:r>
      <w:r w:rsidRPr="006421DF">
        <w:rPr>
          <w:bCs/>
          <w:iCs/>
        </w:rPr>
        <w:t xml:space="preserve"> (</w:t>
      </w:r>
      <w:r w:rsidRPr="006421DF">
        <w:rPr>
          <w:bCs/>
          <w:iCs/>
          <w:lang w:val="en-US"/>
        </w:rPr>
        <w:t>FOTP</w:t>
      </w:r>
      <w:r w:rsidRPr="006421DF">
        <w:rPr>
          <w:bCs/>
          <w:iCs/>
        </w:rPr>
        <w:t xml:space="preserve">-98), метод </w:t>
      </w:r>
      <w:r w:rsidRPr="006421DF">
        <w:rPr>
          <w:bCs/>
          <w:iCs/>
          <w:lang w:val="en-US"/>
        </w:rPr>
        <w:t>B</w:t>
      </w:r>
      <w:r w:rsidRPr="006421DF">
        <w:rPr>
          <w:bCs/>
          <w:iCs/>
        </w:rPr>
        <w:t>.</w:t>
      </w:r>
    </w:p>
    <w:p w:rsidR="00D45521" w:rsidRPr="006421DF" w:rsidRDefault="00D45521" w:rsidP="00160287">
      <w:pPr>
        <w:numPr>
          <w:ilvl w:val="0"/>
          <w:numId w:val="33"/>
        </w:numPr>
        <w:spacing w:before="120" w:after="60" w:line="276" w:lineRule="auto"/>
        <w:ind w:left="567" w:firstLine="0"/>
        <w:contextualSpacing/>
        <w:jc w:val="both"/>
        <w:outlineLvl w:val="1"/>
        <w:rPr>
          <w:bCs/>
          <w:iCs/>
        </w:rPr>
      </w:pPr>
      <w:r w:rsidRPr="006421DF">
        <w:rPr>
          <w:rFonts w:eastAsia="ArialMT"/>
          <w:bCs/>
          <w:iCs/>
        </w:rPr>
        <w:t xml:space="preserve">ВОК в оболочке, не распространяющей горение при групповой прокладке, и не выделяющей коррозионно-активных газообразных продуктов при горении и тлении, должны соответствовать исполнению — нг-HF) </w:t>
      </w:r>
      <w:r w:rsidRPr="006421DF">
        <w:rPr>
          <w:bCs/>
          <w:iCs/>
        </w:rPr>
        <w:t>(</w:t>
      </w:r>
      <w:r w:rsidRPr="006421DF">
        <w:rPr>
          <w:bCs/>
          <w:iCs/>
          <w:lang w:val="en-US"/>
        </w:rPr>
        <w:t>HF</w:t>
      </w:r>
      <w:r w:rsidRPr="006421DF">
        <w:rPr>
          <w:bCs/>
          <w:iCs/>
        </w:rPr>
        <w:t>) согласно ГОСТ-Р 53315-2009.</w:t>
      </w:r>
    </w:p>
    <w:p w:rsidR="00D45521" w:rsidRPr="006421DF" w:rsidRDefault="00D45521" w:rsidP="00554590">
      <w:pPr>
        <w:pStyle w:val="aff4"/>
        <w:keepNext/>
        <w:numPr>
          <w:ilvl w:val="1"/>
          <w:numId w:val="1"/>
        </w:numPr>
        <w:spacing w:before="240" w:after="60" w:line="276" w:lineRule="auto"/>
        <w:ind w:hanging="366"/>
        <w:jc w:val="both"/>
        <w:outlineLvl w:val="0"/>
        <w:rPr>
          <w:b/>
          <w:bCs/>
          <w:kern w:val="32"/>
        </w:rPr>
      </w:pPr>
      <w:r w:rsidRPr="006421DF">
        <w:rPr>
          <w:b/>
          <w:bCs/>
          <w:kern w:val="32"/>
        </w:rPr>
        <w:lastRenderedPageBreak/>
        <w:t>Требования к оптическим параметрам передачи</w:t>
      </w:r>
    </w:p>
    <w:p w:rsidR="00D45521" w:rsidRPr="006421DF" w:rsidRDefault="00D45521" w:rsidP="00160287">
      <w:pPr>
        <w:numPr>
          <w:ilvl w:val="0"/>
          <w:numId w:val="37"/>
        </w:numPr>
        <w:spacing w:before="120" w:after="60" w:line="276" w:lineRule="auto"/>
        <w:jc w:val="both"/>
        <w:outlineLvl w:val="1"/>
        <w:rPr>
          <w:bCs/>
          <w:iCs/>
        </w:rPr>
      </w:pPr>
      <w:r w:rsidRPr="006421DF">
        <w:rPr>
          <w:bCs/>
          <w:iCs/>
        </w:rPr>
        <w:t>Коэффициент затухания ОВ в ОК:</w:t>
      </w:r>
    </w:p>
    <w:p w:rsidR="00D45521" w:rsidRPr="006421DF" w:rsidRDefault="00D45521" w:rsidP="00160287">
      <w:pPr>
        <w:numPr>
          <w:ilvl w:val="0"/>
          <w:numId w:val="38"/>
        </w:numPr>
        <w:spacing w:before="40" w:after="40" w:line="276" w:lineRule="auto"/>
        <w:ind w:hanging="1233"/>
        <w:jc w:val="both"/>
        <w:outlineLvl w:val="2"/>
        <w:rPr>
          <w:bCs/>
        </w:rPr>
      </w:pPr>
      <w:r w:rsidRPr="006421DF">
        <w:rPr>
          <w:bCs/>
        </w:rPr>
        <w:t xml:space="preserve">Тип ОВ – </w:t>
      </w:r>
      <w:r w:rsidRPr="006421DF">
        <w:rPr>
          <w:bCs/>
          <w:lang w:val="en-US"/>
        </w:rPr>
        <w:t>G</w:t>
      </w:r>
      <w:r w:rsidRPr="006421DF">
        <w:rPr>
          <w:bCs/>
        </w:rPr>
        <w:t>.652</w:t>
      </w:r>
      <w:r w:rsidRPr="006421DF">
        <w:rPr>
          <w:bCs/>
          <w:lang w:val="en-US"/>
        </w:rPr>
        <w:t>D</w:t>
      </w:r>
      <w:r w:rsidRPr="006421DF">
        <w:rPr>
          <w:bCs/>
        </w:rPr>
        <w:t xml:space="preserve"> </w:t>
      </w:r>
      <w:r w:rsidRPr="006421DF">
        <w:rPr>
          <w:bCs/>
          <w:iCs/>
        </w:rPr>
        <w:t>для построения городских сетей и сетей доступа, с улучшенными изгибными характеристики</w:t>
      </w:r>
      <w:r w:rsidRPr="006421DF">
        <w:rPr>
          <w:bCs/>
        </w:rPr>
        <w:t>;</w:t>
      </w:r>
    </w:p>
    <w:p w:rsidR="00D45521" w:rsidRPr="006421DF" w:rsidRDefault="00D45521" w:rsidP="00160287">
      <w:pPr>
        <w:numPr>
          <w:ilvl w:val="0"/>
          <w:numId w:val="38"/>
        </w:numPr>
        <w:spacing w:before="40" w:after="40" w:line="276" w:lineRule="auto"/>
        <w:ind w:hanging="1233"/>
        <w:jc w:val="both"/>
        <w:outlineLvl w:val="2"/>
        <w:rPr>
          <w:bCs/>
        </w:rPr>
      </w:pPr>
      <w:r w:rsidRPr="006421DF">
        <w:rPr>
          <w:bCs/>
        </w:rPr>
        <w:t>Длины волн – 1310 нм и 1550 нм;</w:t>
      </w:r>
    </w:p>
    <w:p w:rsidR="00D45521" w:rsidRPr="006421DF" w:rsidRDefault="00D45521" w:rsidP="00160287">
      <w:pPr>
        <w:numPr>
          <w:ilvl w:val="0"/>
          <w:numId w:val="38"/>
        </w:numPr>
        <w:spacing w:before="40" w:after="40" w:line="276" w:lineRule="auto"/>
        <w:ind w:hanging="1233"/>
        <w:jc w:val="both"/>
        <w:outlineLvl w:val="2"/>
        <w:rPr>
          <w:bCs/>
        </w:rPr>
      </w:pPr>
      <w:r w:rsidRPr="006421DF">
        <w:rPr>
          <w:bCs/>
        </w:rPr>
        <w:t>Коэффициент затухания;</w:t>
      </w:r>
    </w:p>
    <w:p w:rsidR="00D45521" w:rsidRPr="006421DF" w:rsidRDefault="00D45521" w:rsidP="00160287">
      <w:pPr>
        <w:numPr>
          <w:ilvl w:val="0"/>
          <w:numId w:val="38"/>
        </w:numPr>
        <w:spacing w:before="40" w:after="40" w:line="276" w:lineRule="auto"/>
        <w:ind w:hanging="1233"/>
        <w:jc w:val="both"/>
        <w:outlineLvl w:val="2"/>
        <w:rPr>
          <w:bCs/>
        </w:rPr>
      </w:pPr>
      <w:r w:rsidRPr="006421DF">
        <w:rPr>
          <w:bCs/>
        </w:rPr>
        <w:t>При длине волны 1310 нм - не более 0,35 дб/км;</w:t>
      </w:r>
    </w:p>
    <w:p w:rsidR="00D45521" w:rsidRPr="006421DF" w:rsidRDefault="00D45521" w:rsidP="00160287">
      <w:pPr>
        <w:numPr>
          <w:ilvl w:val="0"/>
          <w:numId w:val="38"/>
        </w:numPr>
        <w:spacing w:before="40" w:after="40" w:line="276" w:lineRule="auto"/>
        <w:ind w:hanging="1233"/>
        <w:jc w:val="both"/>
        <w:outlineLvl w:val="2"/>
        <w:rPr>
          <w:bCs/>
        </w:rPr>
      </w:pPr>
      <w:r w:rsidRPr="006421DF">
        <w:rPr>
          <w:bCs/>
        </w:rPr>
        <w:t>При длине волны 1550 нм - не более 0,22 дБ/км.</w:t>
      </w:r>
    </w:p>
    <w:p w:rsidR="00D45521" w:rsidRPr="006421DF" w:rsidRDefault="00D45521" w:rsidP="00160287">
      <w:pPr>
        <w:numPr>
          <w:ilvl w:val="0"/>
          <w:numId w:val="37"/>
        </w:numPr>
        <w:spacing w:before="120" w:after="60" w:line="276" w:lineRule="auto"/>
        <w:jc w:val="both"/>
        <w:outlineLvl w:val="1"/>
        <w:rPr>
          <w:bCs/>
          <w:iCs/>
        </w:rPr>
      </w:pPr>
      <w:r w:rsidRPr="006421DF">
        <w:rPr>
          <w:bCs/>
          <w:iCs/>
        </w:rPr>
        <w:t>Хроматическая дисперсия</w:t>
      </w:r>
      <w:r w:rsidRPr="006421DF">
        <w:rPr>
          <w:bCs/>
          <w:iCs/>
          <w:lang w:val="en-US"/>
        </w:rPr>
        <w:t>:</w:t>
      </w:r>
    </w:p>
    <w:p w:rsidR="00D45521" w:rsidRPr="006421DF" w:rsidRDefault="00D45521" w:rsidP="00160287">
      <w:pPr>
        <w:numPr>
          <w:ilvl w:val="0"/>
          <w:numId w:val="39"/>
        </w:numPr>
        <w:spacing w:before="40" w:after="40" w:line="276" w:lineRule="auto"/>
        <w:ind w:firstLine="349"/>
        <w:jc w:val="both"/>
        <w:outlineLvl w:val="2"/>
        <w:rPr>
          <w:bCs/>
        </w:rPr>
      </w:pPr>
      <w:r w:rsidRPr="006421DF">
        <w:rPr>
          <w:bCs/>
        </w:rPr>
        <w:t>Интервалы длин волн – 1285…1330 нм и 1525…1575 нм;</w:t>
      </w:r>
    </w:p>
    <w:p w:rsidR="00D45521" w:rsidRPr="006421DF" w:rsidRDefault="00D45521" w:rsidP="00160287">
      <w:pPr>
        <w:numPr>
          <w:ilvl w:val="0"/>
          <w:numId w:val="39"/>
        </w:numPr>
        <w:spacing w:before="40" w:after="40" w:line="276" w:lineRule="auto"/>
        <w:ind w:left="993" w:firstLine="0"/>
        <w:jc w:val="both"/>
        <w:outlineLvl w:val="2"/>
        <w:rPr>
          <w:bCs/>
        </w:rPr>
      </w:pPr>
      <w:r w:rsidRPr="006421DF">
        <w:rPr>
          <w:bCs/>
        </w:rPr>
        <w:t>Хроматическая дисперсия:</w:t>
      </w:r>
    </w:p>
    <w:p w:rsidR="00D45521" w:rsidRPr="006421DF" w:rsidRDefault="00D45521" w:rsidP="00D45521">
      <w:pPr>
        <w:keepLines/>
        <w:tabs>
          <w:tab w:val="num" w:pos="1276"/>
        </w:tabs>
        <w:spacing w:before="40" w:after="40" w:line="276" w:lineRule="auto"/>
        <w:ind w:left="993"/>
        <w:outlineLvl w:val="2"/>
        <w:rPr>
          <w:bCs/>
        </w:rPr>
      </w:pPr>
      <w:r w:rsidRPr="006421DF">
        <w:rPr>
          <w:bCs/>
        </w:rPr>
        <w:tab/>
      </w:r>
      <w:r w:rsidRPr="006421DF">
        <w:rPr>
          <w:bCs/>
        </w:rPr>
        <w:tab/>
      </w:r>
      <w:r w:rsidRPr="006421DF">
        <w:rPr>
          <w:bCs/>
        </w:rPr>
        <w:tab/>
        <w:t>При длине волны 1310 нм - не более 3,5 пс/(нм*км);</w:t>
      </w:r>
    </w:p>
    <w:p w:rsidR="00D45521" w:rsidRPr="006421DF" w:rsidRDefault="00D45521" w:rsidP="00D45521">
      <w:pPr>
        <w:keepLines/>
        <w:spacing w:before="40" w:after="40" w:line="276" w:lineRule="auto"/>
        <w:ind w:left="993"/>
        <w:outlineLvl w:val="2"/>
        <w:rPr>
          <w:bCs/>
        </w:rPr>
      </w:pPr>
      <w:r w:rsidRPr="006421DF">
        <w:rPr>
          <w:bCs/>
        </w:rPr>
        <w:tab/>
      </w:r>
      <w:r w:rsidRPr="006421DF">
        <w:rPr>
          <w:bCs/>
        </w:rPr>
        <w:tab/>
        <w:t>При длине волны 1550 нм - не более 18 пс/(нм*км).</w:t>
      </w:r>
    </w:p>
    <w:p w:rsidR="00D45521" w:rsidRPr="006421DF" w:rsidRDefault="00D45521" w:rsidP="00160287">
      <w:pPr>
        <w:numPr>
          <w:ilvl w:val="0"/>
          <w:numId w:val="37"/>
        </w:numPr>
        <w:spacing w:before="120" w:after="60" w:line="276" w:lineRule="auto"/>
        <w:jc w:val="both"/>
        <w:outlineLvl w:val="1"/>
        <w:rPr>
          <w:bCs/>
          <w:iCs/>
        </w:rPr>
      </w:pPr>
      <w:r w:rsidRPr="006421DF">
        <w:rPr>
          <w:bCs/>
          <w:iCs/>
        </w:rPr>
        <w:t xml:space="preserve">Поляризационная модовая дисперсия (ПМД) линии, </w:t>
      </w:r>
      <w:r w:rsidRPr="006421DF">
        <w:rPr>
          <w:bCs/>
          <w:iCs/>
          <w:lang w:val="en-US"/>
        </w:rPr>
        <w:t>PMDQ</w:t>
      </w:r>
      <w:r w:rsidRPr="006421DF">
        <w:rPr>
          <w:bCs/>
          <w:iCs/>
        </w:rPr>
        <w:t xml:space="preserve"> не более 0,1 пс/√км.</w:t>
      </w:r>
    </w:p>
    <w:p w:rsidR="00D45521" w:rsidRPr="006421DF" w:rsidRDefault="00D45521" w:rsidP="00D45521">
      <w:pPr>
        <w:ind w:firstLine="567"/>
      </w:pPr>
    </w:p>
    <w:p w:rsidR="00D45521" w:rsidRPr="006421DF" w:rsidRDefault="00D45521" w:rsidP="00554590">
      <w:pPr>
        <w:pStyle w:val="aff4"/>
        <w:numPr>
          <w:ilvl w:val="1"/>
          <w:numId w:val="1"/>
        </w:numPr>
        <w:spacing w:before="120" w:after="60" w:line="276" w:lineRule="auto"/>
        <w:jc w:val="both"/>
        <w:outlineLvl w:val="1"/>
        <w:rPr>
          <w:b/>
          <w:bCs/>
          <w:iCs/>
        </w:rPr>
      </w:pPr>
      <w:r w:rsidRPr="006421DF">
        <w:rPr>
          <w:b/>
          <w:bCs/>
          <w:iCs/>
        </w:rPr>
        <w:t>Требования к материалам ОК</w:t>
      </w:r>
    </w:p>
    <w:p w:rsidR="00D45521" w:rsidRPr="006421DF" w:rsidRDefault="00D45521" w:rsidP="00160287">
      <w:pPr>
        <w:numPr>
          <w:ilvl w:val="0"/>
          <w:numId w:val="40"/>
        </w:numPr>
        <w:spacing w:before="120" w:after="60" w:line="276" w:lineRule="auto"/>
        <w:ind w:left="426" w:firstLine="0"/>
        <w:contextualSpacing/>
        <w:jc w:val="both"/>
        <w:outlineLvl w:val="1"/>
        <w:rPr>
          <w:b/>
          <w:bCs/>
          <w:i/>
          <w:iCs/>
        </w:rPr>
      </w:pPr>
      <w:r w:rsidRPr="006421DF">
        <w:rPr>
          <w:bCs/>
          <w:iCs/>
        </w:rPr>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p>
    <w:p w:rsidR="00D45521" w:rsidRPr="006421DF" w:rsidRDefault="00D45521" w:rsidP="00160287">
      <w:pPr>
        <w:numPr>
          <w:ilvl w:val="0"/>
          <w:numId w:val="40"/>
        </w:numPr>
        <w:spacing w:before="120" w:after="60" w:line="276" w:lineRule="auto"/>
        <w:ind w:left="426" w:firstLine="0"/>
        <w:contextualSpacing/>
        <w:jc w:val="both"/>
        <w:outlineLvl w:val="1"/>
        <w:rPr>
          <w:b/>
          <w:bCs/>
          <w:i/>
          <w:iCs/>
        </w:rPr>
      </w:pPr>
      <w:r w:rsidRPr="006421DF">
        <w:rPr>
          <w:bCs/>
          <w:iCs/>
        </w:rPr>
        <w:t>Заполняющий компаунд не должен становиться жидким при температурах до плюс 70°С. Определение температуры каплепадения должно быть проведено в соответствии со Статьёй 4 IEC-60811-5-1.</w:t>
      </w:r>
    </w:p>
    <w:p w:rsidR="00D45521" w:rsidRPr="006421DF" w:rsidRDefault="00D45521" w:rsidP="00160287">
      <w:pPr>
        <w:numPr>
          <w:ilvl w:val="0"/>
          <w:numId w:val="40"/>
        </w:numPr>
        <w:spacing w:before="120" w:after="60" w:line="276" w:lineRule="auto"/>
        <w:ind w:left="426" w:firstLine="0"/>
        <w:contextualSpacing/>
        <w:jc w:val="both"/>
        <w:outlineLvl w:val="1"/>
        <w:rPr>
          <w:b/>
          <w:bCs/>
          <w:i/>
          <w:iCs/>
        </w:rPr>
      </w:pPr>
      <w:r w:rsidRPr="006421DF">
        <w:rPr>
          <w:bCs/>
          <w:iCs/>
        </w:rPr>
        <w:t>Наружная полиэтиленовая оболочка должна быть изготовлена из полиэтилена средней плотности.</w:t>
      </w:r>
    </w:p>
    <w:p w:rsidR="00D45521" w:rsidRPr="006421DF" w:rsidRDefault="00D45521" w:rsidP="00160287">
      <w:pPr>
        <w:numPr>
          <w:ilvl w:val="0"/>
          <w:numId w:val="40"/>
        </w:numPr>
        <w:spacing w:before="120" w:after="60" w:line="276" w:lineRule="auto"/>
        <w:ind w:left="426" w:firstLine="0"/>
        <w:contextualSpacing/>
        <w:jc w:val="both"/>
        <w:outlineLvl w:val="1"/>
        <w:rPr>
          <w:b/>
          <w:bCs/>
          <w:i/>
          <w:iCs/>
        </w:rPr>
      </w:pPr>
      <w:r w:rsidRPr="006421DF">
        <w:rPr>
          <w:bCs/>
          <w:iCs/>
        </w:rPr>
        <w:t>Стальная проволока, должна быть плакирована алюминием.</w:t>
      </w:r>
    </w:p>
    <w:p w:rsidR="00D45521" w:rsidRPr="006421DF" w:rsidRDefault="00D45521" w:rsidP="00D45521">
      <w:pPr>
        <w:keepNext/>
        <w:spacing w:before="240" w:after="120" w:line="276" w:lineRule="auto"/>
        <w:outlineLvl w:val="0"/>
        <w:rPr>
          <w:b/>
          <w:bCs/>
          <w:kern w:val="32"/>
        </w:rPr>
      </w:pPr>
      <w:r w:rsidRPr="006421DF">
        <w:rPr>
          <w:b/>
          <w:bCs/>
          <w:kern w:val="32"/>
        </w:rPr>
        <w:t>4. Требования к надёжности</w:t>
      </w:r>
    </w:p>
    <w:p w:rsidR="00D45521" w:rsidRPr="006421DF" w:rsidRDefault="00D45521" w:rsidP="00160287">
      <w:pPr>
        <w:pStyle w:val="aff4"/>
        <w:numPr>
          <w:ilvl w:val="1"/>
          <w:numId w:val="41"/>
        </w:numPr>
        <w:spacing w:before="120" w:after="60" w:line="276" w:lineRule="auto"/>
        <w:jc w:val="both"/>
        <w:outlineLvl w:val="1"/>
        <w:rPr>
          <w:bCs/>
          <w:iCs/>
        </w:rPr>
      </w:pPr>
      <w:r w:rsidRPr="006421DF">
        <w:rPr>
          <w:bCs/>
          <w:iCs/>
        </w:rPr>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расчётами изготовителя.</w:t>
      </w:r>
    </w:p>
    <w:p w:rsidR="00D45521" w:rsidRPr="006421DF" w:rsidRDefault="00D45521" w:rsidP="00160287">
      <w:pPr>
        <w:pStyle w:val="aff4"/>
        <w:numPr>
          <w:ilvl w:val="1"/>
          <w:numId w:val="41"/>
        </w:numPr>
        <w:spacing w:before="120" w:after="60" w:line="276" w:lineRule="auto"/>
        <w:jc w:val="both"/>
        <w:outlineLvl w:val="1"/>
        <w:rPr>
          <w:bCs/>
          <w:iCs/>
        </w:rPr>
      </w:pPr>
      <w:r w:rsidRPr="006421DF">
        <w:rPr>
          <w:bCs/>
          <w:iCs/>
        </w:rPr>
        <w:t>Срок хранения материалов составляет не менее одного года со дня производства:</w:t>
      </w:r>
    </w:p>
    <w:p w:rsidR="00D45521" w:rsidRPr="006421DF" w:rsidRDefault="00D45521" w:rsidP="00160287">
      <w:pPr>
        <w:numPr>
          <w:ilvl w:val="2"/>
          <w:numId w:val="41"/>
        </w:numPr>
        <w:spacing w:before="40" w:after="40" w:line="276" w:lineRule="auto"/>
        <w:ind w:left="426" w:firstLine="0"/>
        <w:jc w:val="both"/>
        <w:outlineLvl w:val="2"/>
        <w:rPr>
          <w:bCs/>
        </w:rPr>
      </w:pPr>
      <w:r w:rsidRPr="006421DF">
        <w:rPr>
          <w:bCs/>
        </w:rPr>
        <w:t>Срок хранения ОК в условиях, рекомендуемых Заводом должен быть не менее 25 лет;</w:t>
      </w:r>
    </w:p>
    <w:p w:rsidR="00D45521" w:rsidRPr="006421DF" w:rsidRDefault="00D45521" w:rsidP="00160287">
      <w:pPr>
        <w:numPr>
          <w:ilvl w:val="2"/>
          <w:numId w:val="41"/>
        </w:numPr>
        <w:spacing w:before="40" w:after="40" w:line="276" w:lineRule="auto"/>
        <w:ind w:left="426" w:firstLine="0"/>
        <w:jc w:val="both"/>
        <w:outlineLvl w:val="2"/>
        <w:rPr>
          <w:bCs/>
        </w:rPr>
      </w:pPr>
      <w:r w:rsidRPr="006421DF">
        <w:rPr>
          <w:bCs/>
        </w:rPr>
        <w:t>Срок хранения ОК при хранении его на таре Завода под навесом в полевых условиях должен быть не менее 10 лет.</w:t>
      </w:r>
    </w:p>
    <w:p w:rsidR="00D45521" w:rsidRPr="006421DF" w:rsidRDefault="00D45521" w:rsidP="00160287">
      <w:pPr>
        <w:numPr>
          <w:ilvl w:val="1"/>
          <w:numId w:val="41"/>
        </w:numPr>
        <w:spacing w:before="120" w:after="60" w:line="276" w:lineRule="auto"/>
        <w:ind w:left="426" w:hanging="426"/>
        <w:jc w:val="both"/>
        <w:outlineLvl w:val="1"/>
        <w:rPr>
          <w:bCs/>
          <w:iCs/>
        </w:rPr>
      </w:pPr>
      <w:r w:rsidRPr="006421DF">
        <w:rPr>
          <w:bCs/>
          <w:iCs/>
        </w:rPr>
        <w:t>Гарантии Завода на соответствие ОК настоящим техническим требованиям должны быть не менее 2-х лет с даты подписания Акта приёма-передачи ОК при соблюдении условий транспортирования, хранения, монтажа и эксплуатации в соответствии с письменными рекомендациями Завода.</w:t>
      </w:r>
      <w:r w:rsidRPr="006421DF">
        <w:rPr>
          <w:b/>
          <w:bCs/>
          <w:i/>
          <w:iCs/>
        </w:rPr>
        <w:t xml:space="preserve"> </w:t>
      </w:r>
    </w:p>
    <w:p w:rsidR="00D45521" w:rsidRPr="006421DF" w:rsidRDefault="00D45521" w:rsidP="00160287">
      <w:pPr>
        <w:pStyle w:val="aff4"/>
        <w:keepNext/>
        <w:numPr>
          <w:ilvl w:val="0"/>
          <w:numId w:val="41"/>
        </w:numPr>
        <w:spacing w:before="240" w:after="120" w:line="276" w:lineRule="auto"/>
        <w:jc w:val="both"/>
        <w:outlineLvl w:val="0"/>
        <w:rPr>
          <w:b/>
          <w:bCs/>
          <w:kern w:val="32"/>
        </w:rPr>
      </w:pPr>
      <w:r w:rsidRPr="006421DF">
        <w:rPr>
          <w:b/>
          <w:bCs/>
          <w:kern w:val="32"/>
        </w:rPr>
        <w:lastRenderedPageBreak/>
        <w:t xml:space="preserve">Требования к безопасности и охране окружающей среды </w:t>
      </w:r>
    </w:p>
    <w:p w:rsidR="00D45521" w:rsidRPr="006421DF" w:rsidRDefault="00D45521" w:rsidP="00160287">
      <w:pPr>
        <w:pStyle w:val="aff4"/>
        <w:numPr>
          <w:ilvl w:val="1"/>
          <w:numId w:val="41"/>
        </w:numPr>
        <w:spacing w:before="120" w:after="60" w:line="276" w:lineRule="auto"/>
        <w:jc w:val="both"/>
        <w:outlineLvl w:val="1"/>
        <w:rPr>
          <w:bCs/>
          <w:iCs/>
        </w:rPr>
      </w:pPr>
      <w:r w:rsidRPr="006421DF">
        <w:rPr>
          <w:bCs/>
          <w:iCs/>
        </w:rPr>
        <w:t>Конструкция ОК должна исключать применение специальных мер безопасности при монтаже и эксплуатации ОК.</w:t>
      </w:r>
    </w:p>
    <w:p w:rsidR="00D45521" w:rsidRPr="006421DF" w:rsidRDefault="00D45521" w:rsidP="00160287">
      <w:pPr>
        <w:numPr>
          <w:ilvl w:val="1"/>
          <w:numId w:val="41"/>
        </w:numPr>
        <w:spacing w:before="120" w:after="60" w:line="276" w:lineRule="auto"/>
        <w:ind w:left="426" w:hanging="426"/>
        <w:jc w:val="both"/>
        <w:outlineLvl w:val="1"/>
        <w:rPr>
          <w:bCs/>
          <w:iCs/>
        </w:rPr>
      </w:pPr>
      <w:r w:rsidRPr="006421DF">
        <w:rPr>
          <w:bCs/>
          <w:iCs/>
        </w:rPr>
        <w:t>Оптический ОК-ОБЪЕКТ должен соответствовать требованиям пожарной безопасности, установленным ГОСТ 12.2.007.14 п.2 и ГОСТ-Р 53315-2009.</w:t>
      </w:r>
    </w:p>
    <w:p w:rsidR="00D45521" w:rsidRPr="006421DF" w:rsidRDefault="00D45521" w:rsidP="00160287">
      <w:pPr>
        <w:numPr>
          <w:ilvl w:val="1"/>
          <w:numId w:val="41"/>
        </w:numPr>
        <w:spacing w:before="120" w:after="60" w:line="276" w:lineRule="auto"/>
        <w:ind w:left="426" w:hanging="426"/>
        <w:jc w:val="both"/>
        <w:outlineLvl w:val="1"/>
        <w:rPr>
          <w:bCs/>
          <w:iCs/>
        </w:rPr>
      </w:pPr>
      <w:r w:rsidRPr="006421DF">
        <w:rPr>
          <w:bCs/>
          <w:iCs/>
        </w:rPr>
        <w:t>ОК не должны содержать опасных или токсичных химических веществ.</w:t>
      </w:r>
    </w:p>
    <w:p w:rsidR="00D45521" w:rsidRPr="006421DF" w:rsidRDefault="00D45521" w:rsidP="00160287">
      <w:pPr>
        <w:numPr>
          <w:ilvl w:val="1"/>
          <w:numId w:val="41"/>
        </w:numPr>
        <w:spacing w:before="120" w:after="60" w:line="276" w:lineRule="auto"/>
        <w:ind w:left="426" w:hanging="426"/>
        <w:jc w:val="both"/>
        <w:outlineLvl w:val="1"/>
        <w:rPr>
          <w:bCs/>
          <w:iCs/>
        </w:rPr>
      </w:pPr>
      <w:r w:rsidRPr="006421DF">
        <w:rPr>
          <w:bCs/>
          <w:iCs/>
        </w:rPr>
        <w:t>Конструкция оптических ОК и применяемые материалы должны обеспечивать его разделку без применения опасных или токсичных химических веществ.</w:t>
      </w:r>
    </w:p>
    <w:p w:rsidR="00D45521" w:rsidRPr="006421DF" w:rsidRDefault="00D45521" w:rsidP="00160287">
      <w:pPr>
        <w:keepNext/>
        <w:numPr>
          <w:ilvl w:val="0"/>
          <w:numId w:val="41"/>
        </w:numPr>
        <w:spacing w:before="240" w:after="120" w:line="276" w:lineRule="auto"/>
        <w:ind w:left="432" w:hanging="432"/>
        <w:jc w:val="both"/>
        <w:outlineLvl w:val="0"/>
        <w:rPr>
          <w:b/>
          <w:bCs/>
          <w:kern w:val="32"/>
        </w:rPr>
      </w:pPr>
      <w:r w:rsidRPr="006421DF">
        <w:rPr>
          <w:b/>
          <w:bCs/>
          <w:kern w:val="32"/>
        </w:rPr>
        <w:t>Требования к сертификации</w:t>
      </w:r>
    </w:p>
    <w:p w:rsidR="00D45521" w:rsidRPr="006421DF" w:rsidRDefault="00D45521" w:rsidP="00D45521">
      <w:pPr>
        <w:spacing w:line="276" w:lineRule="auto"/>
      </w:pPr>
      <w:r w:rsidRPr="006421DF">
        <w:t xml:space="preserve">6.1 </w:t>
      </w:r>
      <w:r w:rsidRPr="006421DF">
        <w:tab/>
        <w:t>ОК должен   иметь 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утверждённых Приказом Мининформсвязи России от 19.04.2006г. №47.</w:t>
      </w:r>
    </w:p>
    <w:p w:rsidR="00D45521" w:rsidRPr="006421DF" w:rsidRDefault="00D45521" w:rsidP="00160287">
      <w:pPr>
        <w:keepNext/>
        <w:numPr>
          <w:ilvl w:val="0"/>
          <w:numId w:val="41"/>
        </w:numPr>
        <w:spacing w:before="240" w:after="120"/>
        <w:ind w:left="432" w:hanging="432"/>
        <w:jc w:val="both"/>
        <w:outlineLvl w:val="0"/>
        <w:rPr>
          <w:b/>
          <w:bCs/>
          <w:kern w:val="32"/>
        </w:rPr>
      </w:pPr>
      <w:r w:rsidRPr="006421DF">
        <w:rPr>
          <w:b/>
          <w:bCs/>
          <w:kern w:val="32"/>
        </w:rPr>
        <w:t>Требования к маркировке ОК</w:t>
      </w:r>
    </w:p>
    <w:p w:rsidR="00D45521" w:rsidRPr="006421DF" w:rsidRDefault="00D45521" w:rsidP="00160287">
      <w:pPr>
        <w:numPr>
          <w:ilvl w:val="1"/>
          <w:numId w:val="42"/>
        </w:numPr>
        <w:spacing w:before="120" w:after="60" w:line="276" w:lineRule="auto"/>
        <w:ind w:left="426" w:hanging="426"/>
        <w:jc w:val="both"/>
        <w:outlineLvl w:val="1"/>
        <w:rPr>
          <w:bCs/>
          <w:iCs/>
        </w:rPr>
      </w:pPr>
      <w:r w:rsidRPr="006421DF">
        <w:rPr>
          <w:bCs/>
          <w:iCs/>
        </w:rPr>
        <w:t>Маркировка ОК должны быть выполнена методом тиснения на внешней полиэтиленовой оболочке. Цвет маркировки – белый.</w:t>
      </w:r>
    </w:p>
    <w:p w:rsidR="00D45521" w:rsidRPr="006421DF" w:rsidRDefault="00D45521" w:rsidP="00160287">
      <w:pPr>
        <w:numPr>
          <w:ilvl w:val="1"/>
          <w:numId w:val="42"/>
        </w:numPr>
        <w:spacing w:before="120" w:after="60" w:line="276" w:lineRule="auto"/>
        <w:ind w:left="426" w:hanging="426"/>
        <w:jc w:val="both"/>
        <w:outlineLvl w:val="1"/>
        <w:rPr>
          <w:bCs/>
          <w:iCs/>
        </w:rPr>
      </w:pPr>
      <w:r w:rsidRPr="006421DF">
        <w:rPr>
          <w:bCs/>
          <w:iCs/>
        </w:rPr>
        <w:t>ОК должен иметь равномерно размещённую маркировку, содержащую следующую информацию:</w:t>
      </w:r>
    </w:p>
    <w:p w:rsidR="00D45521" w:rsidRPr="006421DF" w:rsidRDefault="00D45521" w:rsidP="00160287">
      <w:pPr>
        <w:numPr>
          <w:ilvl w:val="2"/>
          <w:numId w:val="42"/>
        </w:numPr>
        <w:spacing w:before="40" w:after="40" w:line="276" w:lineRule="auto"/>
        <w:ind w:left="1134" w:hanging="708"/>
        <w:jc w:val="both"/>
        <w:outlineLvl w:val="2"/>
        <w:rPr>
          <w:bCs/>
        </w:rPr>
      </w:pPr>
      <w:r w:rsidRPr="006421DF">
        <w:rPr>
          <w:bCs/>
        </w:rPr>
        <w:t>Производитель ОК</w:t>
      </w:r>
      <w:r w:rsidRPr="006421DF">
        <w:rPr>
          <w:bCs/>
          <w:lang w:val="en-US"/>
        </w:rPr>
        <w:t>;</w:t>
      </w:r>
    </w:p>
    <w:p w:rsidR="00D45521" w:rsidRPr="006421DF" w:rsidRDefault="00D45521" w:rsidP="00160287">
      <w:pPr>
        <w:numPr>
          <w:ilvl w:val="2"/>
          <w:numId w:val="42"/>
        </w:numPr>
        <w:spacing w:before="40" w:after="40" w:line="276" w:lineRule="auto"/>
        <w:ind w:left="1134" w:hanging="708"/>
        <w:jc w:val="both"/>
        <w:outlineLvl w:val="2"/>
        <w:rPr>
          <w:bCs/>
        </w:rPr>
      </w:pPr>
      <w:r w:rsidRPr="006421DF">
        <w:rPr>
          <w:bCs/>
        </w:rPr>
        <w:t>Условное обозначение ОК</w:t>
      </w:r>
      <w:r w:rsidRPr="006421DF">
        <w:rPr>
          <w:bCs/>
          <w:lang w:val="en-US"/>
        </w:rPr>
        <w:t>;</w:t>
      </w:r>
    </w:p>
    <w:p w:rsidR="00D45521" w:rsidRPr="006421DF" w:rsidRDefault="00D45521" w:rsidP="00160287">
      <w:pPr>
        <w:numPr>
          <w:ilvl w:val="2"/>
          <w:numId w:val="42"/>
        </w:numPr>
        <w:spacing w:before="40" w:after="40" w:line="276" w:lineRule="auto"/>
        <w:ind w:left="1134" w:hanging="708"/>
        <w:jc w:val="both"/>
        <w:outlineLvl w:val="2"/>
        <w:rPr>
          <w:bCs/>
        </w:rPr>
      </w:pPr>
      <w:r w:rsidRPr="006421DF">
        <w:rPr>
          <w:bCs/>
        </w:rPr>
        <w:t>Количество ОВ в ОК</w:t>
      </w:r>
      <w:r w:rsidRPr="006421DF">
        <w:rPr>
          <w:bCs/>
          <w:lang w:val="en-US"/>
        </w:rPr>
        <w:t>;</w:t>
      </w:r>
    </w:p>
    <w:p w:rsidR="00D45521" w:rsidRPr="006421DF" w:rsidRDefault="00D45521" w:rsidP="00160287">
      <w:pPr>
        <w:numPr>
          <w:ilvl w:val="2"/>
          <w:numId w:val="42"/>
        </w:numPr>
        <w:spacing w:before="40" w:after="40" w:line="276" w:lineRule="auto"/>
        <w:ind w:left="1134" w:hanging="708"/>
        <w:jc w:val="both"/>
        <w:outlineLvl w:val="2"/>
        <w:rPr>
          <w:bCs/>
        </w:rPr>
      </w:pPr>
      <w:r w:rsidRPr="006421DF">
        <w:rPr>
          <w:bCs/>
        </w:rPr>
        <w:t>Наименование владельца ОК – ПАО «Башинформсвязь»;</w:t>
      </w:r>
    </w:p>
    <w:p w:rsidR="00D45521" w:rsidRPr="006421DF" w:rsidRDefault="00D45521" w:rsidP="00160287">
      <w:pPr>
        <w:numPr>
          <w:ilvl w:val="2"/>
          <w:numId w:val="42"/>
        </w:numPr>
        <w:spacing w:before="40" w:after="40" w:line="276" w:lineRule="auto"/>
        <w:ind w:left="1134" w:hanging="708"/>
        <w:jc w:val="both"/>
        <w:outlineLvl w:val="2"/>
        <w:rPr>
          <w:bCs/>
        </w:rPr>
      </w:pPr>
      <w:r w:rsidRPr="006421DF">
        <w:rPr>
          <w:bCs/>
        </w:rPr>
        <w:t>Год изготовления – 201Х год</w:t>
      </w:r>
      <w:r w:rsidRPr="006421DF">
        <w:rPr>
          <w:bCs/>
          <w:lang w:val="en-US"/>
        </w:rPr>
        <w:t>;</w:t>
      </w:r>
    </w:p>
    <w:p w:rsidR="00D45521" w:rsidRPr="006421DF" w:rsidRDefault="00D45521" w:rsidP="00160287">
      <w:pPr>
        <w:numPr>
          <w:ilvl w:val="2"/>
          <w:numId w:val="42"/>
        </w:numPr>
        <w:spacing w:before="40" w:after="40" w:line="276" w:lineRule="auto"/>
        <w:ind w:left="1134" w:hanging="708"/>
        <w:jc w:val="both"/>
        <w:outlineLvl w:val="2"/>
        <w:rPr>
          <w:bCs/>
        </w:rPr>
      </w:pPr>
      <w:r w:rsidRPr="006421DF">
        <w:rPr>
          <w:bCs/>
        </w:rPr>
        <w:t>Погонный метр – ХХХХ м</w:t>
      </w:r>
      <w:r w:rsidRPr="006421DF">
        <w:rPr>
          <w:bCs/>
          <w:lang w:val="en-US"/>
        </w:rPr>
        <w:t>.</w:t>
      </w:r>
    </w:p>
    <w:p w:rsidR="00D45521" w:rsidRPr="006421DF" w:rsidRDefault="00D45521" w:rsidP="00160287">
      <w:pPr>
        <w:numPr>
          <w:ilvl w:val="1"/>
          <w:numId w:val="42"/>
        </w:numPr>
        <w:spacing w:before="120" w:after="60" w:line="276" w:lineRule="auto"/>
        <w:ind w:left="426" w:hanging="426"/>
        <w:jc w:val="both"/>
        <w:outlineLvl w:val="1"/>
        <w:rPr>
          <w:bCs/>
          <w:iCs/>
        </w:rPr>
      </w:pPr>
      <w:r w:rsidRPr="006421DF">
        <w:rPr>
          <w:bCs/>
          <w:iCs/>
        </w:rPr>
        <w:t xml:space="preserve">Маркировка ОК должна быть нанесена регулярно с шагом 1 м. </w:t>
      </w:r>
    </w:p>
    <w:p w:rsidR="00D45521" w:rsidRPr="006421DF" w:rsidRDefault="00D45521" w:rsidP="00160287">
      <w:pPr>
        <w:keepNext/>
        <w:numPr>
          <w:ilvl w:val="0"/>
          <w:numId w:val="41"/>
        </w:numPr>
        <w:spacing w:before="240" w:after="120"/>
        <w:ind w:left="432" w:hanging="432"/>
        <w:jc w:val="both"/>
        <w:outlineLvl w:val="0"/>
        <w:rPr>
          <w:b/>
          <w:bCs/>
          <w:kern w:val="32"/>
        </w:rPr>
      </w:pPr>
      <w:r w:rsidRPr="006421DF">
        <w:rPr>
          <w:b/>
          <w:bCs/>
          <w:kern w:val="32"/>
        </w:rPr>
        <w:t>Требования к упаковке и маркировке, нанесённой на ярлыках, этикетках, таре</w:t>
      </w:r>
    </w:p>
    <w:p w:rsidR="00D45521" w:rsidRPr="006421DF" w:rsidRDefault="00D45521" w:rsidP="00160287">
      <w:pPr>
        <w:numPr>
          <w:ilvl w:val="1"/>
          <w:numId w:val="43"/>
        </w:numPr>
        <w:spacing w:before="120" w:after="60" w:line="276" w:lineRule="auto"/>
        <w:ind w:left="426" w:hanging="426"/>
        <w:jc w:val="both"/>
        <w:outlineLvl w:val="1"/>
        <w:rPr>
          <w:bCs/>
          <w:iCs/>
        </w:rPr>
      </w:pPr>
      <w:r w:rsidRPr="006421DF">
        <w:rPr>
          <w:bCs/>
          <w:iCs/>
        </w:rPr>
        <w:t>Упаковка и маркировка должны быть выполнены с учётом требований стандарта IEC-60794. Барабаны, на которых поставляется ОК, должны быть не возвратными.</w:t>
      </w:r>
    </w:p>
    <w:p w:rsidR="00D45521" w:rsidRPr="006421DF" w:rsidRDefault="00D45521" w:rsidP="00160287">
      <w:pPr>
        <w:numPr>
          <w:ilvl w:val="1"/>
          <w:numId w:val="43"/>
        </w:numPr>
        <w:spacing w:before="120" w:after="60" w:line="276" w:lineRule="auto"/>
        <w:ind w:left="426" w:hanging="426"/>
        <w:jc w:val="both"/>
        <w:outlineLvl w:val="1"/>
        <w:rPr>
          <w:bCs/>
          <w:iCs/>
        </w:rPr>
      </w:pPr>
      <w:r w:rsidRPr="006421DF">
        <w:rPr>
          <w:bCs/>
          <w:iCs/>
        </w:rPr>
        <w:t>Основные требования к упаковке:</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ОК должен поставляться на барабанах, выполненных в соответствии с ГОСТ-5151-79 с диаметром шейки не менее 40 номинальных диаметров ОК;</w:t>
      </w:r>
    </w:p>
    <w:p w:rsidR="00D45521" w:rsidRPr="006421DF" w:rsidRDefault="00D45521" w:rsidP="00160287">
      <w:pPr>
        <w:numPr>
          <w:ilvl w:val="2"/>
          <w:numId w:val="43"/>
        </w:numPr>
        <w:spacing w:before="40" w:after="40" w:line="276" w:lineRule="auto"/>
        <w:ind w:left="1134"/>
        <w:jc w:val="both"/>
        <w:outlineLvl w:val="2"/>
        <w:rPr>
          <w:bCs/>
        </w:rPr>
      </w:pPr>
      <w:r w:rsidRPr="006421DF">
        <w:rPr>
          <w:bCs/>
        </w:rPr>
        <w:t>ОК должен быть намотан без перехлёста витков;</w:t>
      </w:r>
    </w:p>
    <w:p w:rsidR="00D45521" w:rsidRPr="006421DF" w:rsidRDefault="00D45521" w:rsidP="00160287">
      <w:pPr>
        <w:numPr>
          <w:ilvl w:val="2"/>
          <w:numId w:val="43"/>
        </w:numPr>
        <w:spacing w:before="40" w:after="40" w:line="276" w:lineRule="auto"/>
        <w:ind w:left="1134"/>
        <w:jc w:val="both"/>
        <w:outlineLvl w:val="2"/>
        <w:rPr>
          <w:bCs/>
        </w:rPr>
      </w:pPr>
      <w:r w:rsidRPr="006421DF">
        <w:rPr>
          <w:bCs/>
        </w:rPr>
        <w:t>Расположение ОК на барабане должно исключать возможность захлёстывания витков ОК и взаимного проникновения слоёв намотки ОК на барабане при транспортировке и инсталляции;</w:t>
      </w:r>
    </w:p>
    <w:p w:rsidR="00D45521" w:rsidRPr="006421DF" w:rsidRDefault="00D45521" w:rsidP="00160287">
      <w:pPr>
        <w:numPr>
          <w:ilvl w:val="2"/>
          <w:numId w:val="43"/>
        </w:numPr>
        <w:spacing w:before="40" w:after="40" w:line="276" w:lineRule="auto"/>
        <w:ind w:left="1134"/>
        <w:jc w:val="both"/>
        <w:outlineLvl w:val="2"/>
        <w:rPr>
          <w:bCs/>
        </w:rPr>
      </w:pPr>
      <w:r w:rsidRPr="006421DF">
        <w:rPr>
          <w:bCs/>
        </w:rPr>
        <w:t>Концы ОК должны быть герметично заделаны от проникновения внутрь сердечника жидкостей и газов. Концы ОК должны быть закреплены и легкодоступны</w:t>
      </w:r>
      <w:r w:rsidRPr="006421DF">
        <w:rPr>
          <w:bCs/>
          <w:lang w:val="en-US"/>
        </w:rPr>
        <w:t>;</w:t>
      </w:r>
    </w:p>
    <w:p w:rsidR="00D45521" w:rsidRPr="006421DF" w:rsidRDefault="00D45521" w:rsidP="00160287">
      <w:pPr>
        <w:numPr>
          <w:ilvl w:val="2"/>
          <w:numId w:val="43"/>
        </w:numPr>
        <w:spacing w:before="40" w:after="40" w:line="276" w:lineRule="auto"/>
        <w:ind w:left="1134"/>
        <w:jc w:val="both"/>
        <w:outlineLvl w:val="2"/>
        <w:rPr>
          <w:bCs/>
        </w:rPr>
      </w:pPr>
      <w:r w:rsidRPr="006421DF">
        <w:rPr>
          <w:bCs/>
        </w:rPr>
        <w:t>Внутренний конец ОК, длиной не менее 2 м, должен быть выведен наружу и закреплён так, чтобы исключалась возможность механического повреждения;</w:t>
      </w:r>
    </w:p>
    <w:p w:rsidR="00D45521" w:rsidRPr="006421DF" w:rsidRDefault="00D45521" w:rsidP="00160287">
      <w:pPr>
        <w:numPr>
          <w:ilvl w:val="2"/>
          <w:numId w:val="43"/>
        </w:numPr>
        <w:spacing w:before="40" w:after="40" w:line="276" w:lineRule="auto"/>
        <w:ind w:left="1134"/>
        <w:jc w:val="both"/>
        <w:outlineLvl w:val="2"/>
        <w:rPr>
          <w:bCs/>
        </w:rPr>
      </w:pPr>
      <w:r w:rsidRPr="006421DF">
        <w:rPr>
          <w:bCs/>
        </w:rPr>
        <w:lastRenderedPageBreak/>
        <w:t>Барабаны должны выдерживать все требуемые условия при транспортировке и инсталляции ОК без деформации барабана;</w:t>
      </w:r>
    </w:p>
    <w:p w:rsidR="00D45521" w:rsidRPr="006421DF" w:rsidRDefault="00D45521" w:rsidP="00160287">
      <w:pPr>
        <w:numPr>
          <w:ilvl w:val="2"/>
          <w:numId w:val="43"/>
        </w:numPr>
        <w:spacing w:before="40" w:after="40" w:line="276" w:lineRule="auto"/>
        <w:ind w:left="1134"/>
        <w:jc w:val="both"/>
        <w:outlineLvl w:val="2"/>
        <w:rPr>
          <w:bCs/>
        </w:rPr>
      </w:pPr>
      <w:r w:rsidRPr="006421DF">
        <w:rPr>
          <w:bCs/>
        </w:rPr>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p>
    <w:p w:rsidR="00D45521" w:rsidRPr="006421DF" w:rsidRDefault="00D45521" w:rsidP="00160287">
      <w:pPr>
        <w:numPr>
          <w:ilvl w:val="2"/>
          <w:numId w:val="43"/>
        </w:numPr>
        <w:spacing w:before="40" w:after="40" w:line="276" w:lineRule="auto"/>
        <w:ind w:left="1134"/>
        <w:jc w:val="both"/>
        <w:outlineLvl w:val="2"/>
        <w:rPr>
          <w:bCs/>
        </w:rPr>
      </w:pPr>
      <w:r w:rsidRPr="006421DF">
        <w:rPr>
          <w:bCs/>
        </w:rPr>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p>
    <w:p w:rsidR="00D45521" w:rsidRPr="006421DF" w:rsidRDefault="00D45521" w:rsidP="00160287">
      <w:pPr>
        <w:numPr>
          <w:ilvl w:val="2"/>
          <w:numId w:val="43"/>
        </w:numPr>
        <w:spacing w:before="40" w:after="40" w:line="276" w:lineRule="auto"/>
        <w:ind w:left="1134"/>
        <w:jc w:val="both"/>
        <w:outlineLvl w:val="2"/>
        <w:rPr>
          <w:bCs/>
        </w:rPr>
      </w:pPr>
      <w:r w:rsidRPr="006421DF">
        <w:rPr>
          <w:bCs/>
        </w:rPr>
        <w:t>На наружных сторонах щёк барабана должна быть влагостойкая надпись: «Не класть плашмя», стрелка, указывающая направление разматывания барабана и манипуляционный знак «Осторожно, хрупкое!»;</w:t>
      </w:r>
    </w:p>
    <w:p w:rsidR="00D45521" w:rsidRPr="006421DF" w:rsidRDefault="00D45521" w:rsidP="00160287">
      <w:pPr>
        <w:numPr>
          <w:ilvl w:val="2"/>
          <w:numId w:val="43"/>
        </w:numPr>
        <w:spacing w:before="40" w:after="40" w:line="276" w:lineRule="auto"/>
        <w:ind w:left="1134"/>
        <w:jc w:val="both"/>
        <w:outlineLvl w:val="2"/>
        <w:rPr>
          <w:bCs/>
        </w:rPr>
      </w:pPr>
      <w:r w:rsidRPr="006421DF">
        <w:rPr>
          <w:bCs/>
        </w:rPr>
        <w:t>Каждый барабан должен иметь сплошную обшивку, обеспечивающую защиту ОК.</w:t>
      </w:r>
    </w:p>
    <w:p w:rsidR="00D45521" w:rsidRPr="006421DF" w:rsidRDefault="00D45521" w:rsidP="00160287">
      <w:pPr>
        <w:numPr>
          <w:ilvl w:val="1"/>
          <w:numId w:val="43"/>
        </w:numPr>
        <w:spacing w:before="120" w:after="60" w:line="276" w:lineRule="auto"/>
        <w:ind w:left="426" w:hanging="426"/>
        <w:jc w:val="both"/>
        <w:outlineLvl w:val="1"/>
        <w:rPr>
          <w:bCs/>
          <w:iCs/>
        </w:rPr>
      </w:pPr>
      <w:r w:rsidRPr="006421DF">
        <w:rPr>
          <w:bCs/>
          <w:iCs/>
        </w:rPr>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p>
    <w:p w:rsidR="00D45521" w:rsidRPr="006421DF" w:rsidRDefault="00D45521" w:rsidP="00160287">
      <w:pPr>
        <w:numPr>
          <w:ilvl w:val="2"/>
          <w:numId w:val="43"/>
        </w:numPr>
        <w:spacing w:before="40" w:after="40" w:line="276" w:lineRule="auto"/>
        <w:ind w:hanging="1014"/>
        <w:jc w:val="both"/>
        <w:outlineLvl w:val="2"/>
        <w:rPr>
          <w:bCs/>
        </w:rPr>
      </w:pPr>
      <w:r w:rsidRPr="006421DF">
        <w:rPr>
          <w:bCs/>
        </w:rPr>
        <w:t>Товарный знак изготовителя</w:t>
      </w:r>
      <w:r w:rsidRPr="006421DF">
        <w:rPr>
          <w:bCs/>
          <w:lang w:val="en-US"/>
        </w:rPr>
        <w:t>;</w:t>
      </w:r>
    </w:p>
    <w:p w:rsidR="00D45521" w:rsidRPr="006421DF" w:rsidRDefault="00D45521" w:rsidP="00160287">
      <w:pPr>
        <w:numPr>
          <w:ilvl w:val="2"/>
          <w:numId w:val="43"/>
        </w:numPr>
        <w:spacing w:before="40" w:after="40" w:line="276" w:lineRule="auto"/>
        <w:ind w:hanging="1014"/>
        <w:jc w:val="both"/>
        <w:outlineLvl w:val="2"/>
        <w:rPr>
          <w:bCs/>
        </w:rPr>
      </w:pPr>
      <w:r w:rsidRPr="006421DF">
        <w:rPr>
          <w:bCs/>
        </w:rPr>
        <w:t>№ договора/Заказа</w:t>
      </w:r>
    </w:p>
    <w:p w:rsidR="00D45521" w:rsidRPr="006421DF" w:rsidRDefault="00D45521" w:rsidP="00160287">
      <w:pPr>
        <w:numPr>
          <w:ilvl w:val="2"/>
          <w:numId w:val="43"/>
        </w:numPr>
        <w:spacing w:before="40" w:after="40" w:line="276" w:lineRule="auto"/>
        <w:ind w:left="1418" w:hanging="992"/>
        <w:jc w:val="both"/>
        <w:outlineLvl w:val="2"/>
        <w:rPr>
          <w:bCs/>
        </w:rPr>
      </w:pPr>
      <w:r w:rsidRPr="006421DF">
        <w:rPr>
          <w:bCs/>
        </w:rPr>
        <w:t>Грузополучатель;</w:t>
      </w:r>
    </w:p>
    <w:p w:rsidR="00D45521" w:rsidRPr="006421DF" w:rsidRDefault="00D45521" w:rsidP="00160287">
      <w:pPr>
        <w:numPr>
          <w:ilvl w:val="2"/>
          <w:numId w:val="43"/>
        </w:numPr>
        <w:spacing w:before="40" w:after="40" w:line="276" w:lineRule="auto"/>
        <w:ind w:left="1418" w:hanging="992"/>
        <w:jc w:val="both"/>
        <w:outlineLvl w:val="2"/>
        <w:rPr>
          <w:bCs/>
        </w:rPr>
      </w:pPr>
      <w:r w:rsidRPr="006421DF">
        <w:rPr>
          <w:bCs/>
        </w:rPr>
        <w:t>Марка ОК;</w:t>
      </w:r>
    </w:p>
    <w:p w:rsidR="00D45521" w:rsidRPr="006421DF" w:rsidRDefault="00D45521" w:rsidP="00160287">
      <w:pPr>
        <w:numPr>
          <w:ilvl w:val="2"/>
          <w:numId w:val="43"/>
        </w:numPr>
        <w:spacing w:before="40" w:after="40" w:line="276" w:lineRule="auto"/>
        <w:ind w:left="1418" w:hanging="992"/>
        <w:jc w:val="both"/>
        <w:outlineLvl w:val="2"/>
        <w:rPr>
          <w:bCs/>
        </w:rPr>
      </w:pPr>
      <w:r w:rsidRPr="006421DF">
        <w:rPr>
          <w:bCs/>
        </w:rPr>
        <w:t>№ барабана;</w:t>
      </w:r>
    </w:p>
    <w:p w:rsidR="00D45521" w:rsidRPr="006421DF" w:rsidRDefault="00D45521" w:rsidP="00160287">
      <w:pPr>
        <w:numPr>
          <w:ilvl w:val="2"/>
          <w:numId w:val="43"/>
        </w:numPr>
        <w:spacing w:before="40" w:after="40" w:line="276" w:lineRule="auto"/>
        <w:ind w:left="1418" w:hanging="992"/>
        <w:jc w:val="both"/>
        <w:outlineLvl w:val="2"/>
        <w:rPr>
          <w:bCs/>
        </w:rPr>
      </w:pPr>
      <w:r w:rsidRPr="006421DF">
        <w:rPr>
          <w:bCs/>
        </w:rPr>
        <w:t>Длина ОК, м;</w:t>
      </w:r>
    </w:p>
    <w:p w:rsidR="00D45521" w:rsidRPr="006421DF" w:rsidRDefault="00D45521" w:rsidP="00160287">
      <w:pPr>
        <w:numPr>
          <w:ilvl w:val="2"/>
          <w:numId w:val="43"/>
        </w:numPr>
        <w:spacing w:before="40" w:after="40" w:line="276" w:lineRule="auto"/>
        <w:ind w:left="1418" w:hanging="992"/>
        <w:jc w:val="both"/>
        <w:outlineLvl w:val="2"/>
        <w:rPr>
          <w:bCs/>
        </w:rPr>
      </w:pPr>
      <w:r w:rsidRPr="006421DF">
        <w:rPr>
          <w:bCs/>
        </w:rPr>
        <w:t>Масса ОК брутто/нетто, кг;</w:t>
      </w:r>
    </w:p>
    <w:p w:rsidR="00D45521" w:rsidRPr="006421DF" w:rsidRDefault="00D45521" w:rsidP="00160287">
      <w:pPr>
        <w:numPr>
          <w:ilvl w:val="2"/>
          <w:numId w:val="43"/>
        </w:numPr>
        <w:spacing w:before="40" w:after="40" w:line="276" w:lineRule="auto"/>
        <w:ind w:left="1418" w:hanging="992"/>
        <w:jc w:val="both"/>
        <w:outlineLvl w:val="2"/>
        <w:rPr>
          <w:bCs/>
        </w:rPr>
      </w:pPr>
      <w:r w:rsidRPr="006421DF">
        <w:rPr>
          <w:bCs/>
        </w:rPr>
        <w:t>Диаметр ОК, мм;</w:t>
      </w:r>
    </w:p>
    <w:p w:rsidR="00D45521" w:rsidRPr="006421DF" w:rsidRDefault="00D45521" w:rsidP="00160287">
      <w:pPr>
        <w:numPr>
          <w:ilvl w:val="2"/>
          <w:numId w:val="43"/>
        </w:numPr>
        <w:spacing w:before="40" w:after="40" w:line="276" w:lineRule="auto"/>
        <w:ind w:left="1418" w:hanging="992"/>
        <w:jc w:val="both"/>
        <w:outlineLvl w:val="2"/>
        <w:rPr>
          <w:bCs/>
        </w:rPr>
      </w:pPr>
      <w:r w:rsidRPr="006421DF">
        <w:rPr>
          <w:bCs/>
        </w:rPr>
        <w:t>Допустимый радиус изгиба, мм;</w:t>
      </w:r>
    </w:p>
    <w:p w:rsidR="00D45521" w:rsidRPr="006421DF" w:rsidRDefault="00D45521" w:rsidP="00160287">
      <w:pPr>
        <w:numPr>
          <w:ilvl w:val="2"/>
          <w:numId w:val="43"/>
        </w:numPr>
        <w:spacing w:before="40" w:after="40" w:line="276" w:lineRule="auto"/>
        <w:ind w:left="1418" w:hanging="992"/>
        <w:jc w:val="both"/>
        <w:outlineLvl w:val="2"/>
        <w:rPr>
          <w:bCs/>
        </w:rPr>
      </w:pPr>
      <w:r w:rsidRPr="006421DF">
        <w:rPr>
          <w:bCs/>
        </w:rPr>
        <w:t>Дата изготовления</w:t>
      </w:r>
      <w:r w:rsidRPr="006421DF">
        <w:rPr>
          <w:bCs/>
          <w:lang w:val="en-US"/>
        </w:rPr>
        <w:t>;</w:t>
      </w:r>
    </w:p>
    <w:p w:rsidR="00D45521" w:rsidRPr="006421DF" w:rsidRDefault="00D45521" w:rsidP="00160287">
      <w:pPr>
        <w:numPr>
          <w:ilvl w:val="2"/>
          <w:numId w:val="43"/>
        </w:numPr>
        <w:spacing w:before="40" w:after="40" w:line="276" w:lineRule="auto"/>
        <w:ind w:left="1418" w:hanging="992"/>
        <w:jc w:val="both"/>
        <w:outlineLvl w:val="2"/>
        <w:rPr>
          <w:bCs/>
        </w:rPr>
      </w:pPr>
      <w:r w:rsidRPr="006421DF">
        <w:rPr>
          <w:bCs/>
        </w:rPr>
        <w:t>Знак Сертификата Минсвязи России по ОСТ.45.02-97.</w:t>
      </w:r>
    </w:p>
    <w:p w:rsidR="00D45521" w:rsidRPr="006421DF" w:rsidRDefault="00D45521" w:rsidP="00160287">
      <w:pPr>
        <w:numPr>
          <w:ilvl w:val="1"/>
          <w:numId w:val="43"/>
        </w:numPr>
        <w:spacing w:before="120" w:after="60" w:line="276" w:lineRule="auto"/>
        <w:ind w:left="426" w:hanging="426"/>
        <w:jc w:val="both"/>
        <w:outlineLvl w:val="1"/>
        <w:rPr>
          <w:bCs/>
          <w:iCs/>
        </w:rPr>
      </w:pPr>
      <w:r w:rsidRPr="006421DF">
        <w:rPr>
          <w:bCs/>
          <w:iCs/>
        </w:rPr>
        <w:t>Информация, указываемая в Паспорте на ОК:</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Товарный знак изготовителя</w:t>
      </w:r>
      <w:r w:rsidRPr="006421DF">
        <w:rPr>
          <w:bCs/>
          <w:lang w:val="en-US"/>
        </w:rPr>
        <w:t>;</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Номер технических условий и Сертификата соответствия (Декларации о соответствии);</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Тип ОК</w:t>
      </w:r>
      <w:r w:rsidRPr="006421DF">
        <w:rPr>
          <w:bCs/>
          <w:lang w:val="en-US"/>
        </w:rPr>
        <w:t>;</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 барабана</w:t>
      </w:r>
      <w:r w:rsidRPr="006421DF">
        <w:rPr>
          <w:bCs/>
          <w:lang w:val="en-US"/>
        </w:rPr>
        <w:t>;</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Копия Сертификата соответствия Минсвязи РФ (Декларации о соответствии);</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Оптическая и физическая длины ОК, м;</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Номинальный диаметр, мм</w:t>
      </w:r>
      <w:r w:rsidRPr="006421DF">
        <w:rPr>
          <w:bCs/>
          <w:lang w:val="en-US"/>
        </w:rPr>
        <w:t>;</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Погонная масса ОК, кг/км;</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Сопротивление изоляции наружной оболочки, МОм*км;</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Омическое сопротивление алюмополиэтиленовой ленты (если используется), ОМ/км;</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Показатель преломления в ОВ на длине волны 1,31 мкм и 1,55 мкм;</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Номер ОВ, номер ОМ, Цветовая кодировка ОВ и ОМ, при этом сортировка по номеру ОВ по возрастанию;</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lastRenderedPageBreak/>
        <w:t>Тип ОВ и фирма производитель ОВ;</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Коэффициент затухания в ОВ, на длине волны 1,55 мкм, дБ/км;</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ПМД в ОВ в ОК, пс/√км, на длине волны 1,55 мкм;</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Хроматическая дисперсия в ОВ (по паспорту изготовителя ОВ), пс/(нм*км);</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Дата изготовления ОК</w:t>
      </w:r>
      <w:r w:rsidRPr="006421DF">
        <w:rPr>
          <w:bCs/>
          <w:lang w:val="en-US"/>
        </w:rPr>
        <w:t>;</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Другая информация, согласованная с Заказчиком.</w:t>
      </w:r>
    </w:p>
    <w:p w:rsidR="00D45521" w:rsidRPr="006421DF" w:rsidRDefault="00D45521" w:rsidP="00160287">
      <w:pPr>
        <w:numPr>
          <w:ilvl w:val="1"/>
          <w:numId w:val="43"/>
        </w:numPr>
        <w:spacing w:before="120" w:after="60" w:line="276" w:lineRule="auto"/>
        <w:ind w:left="426" w:hanging="426"/>
        <w:jc w:val="both"/>
        <w:outlineLvl w:val="1"/>
        <w:rPr>
          <w:bCs/>
          <w:iCs/>
        </w:rPr>
      </w:pPr>
      <w:r w:rsidRPr="006421DF">
        <w:rPr>
          <w:bCs/>
          <w:iCs/>
        </w:rPr>
        <w:t>Второй экземпляр паспорта, в том числе электронная версия, должны быть направлены Заказчику вместе с документами об отгрузке.</w:t>
      </w:r>
    </w:p>
    <w:p w:rsidR="00D45521" w:rsidRPr="006421DF" w:rsidRDefault="00D45521" w:rsidP="00160287">
      <w:pPr>
        <w:numPr>
          <w:ilvl w:val="1"/>
          <w:numId w:val="43"/>
        </w:numPr>
        <w:spacing w:line="276" w:lineRule="auto"/>
        <w:ind w:left="426" w:hanging="426"/>
        <w:jc w:val="both"/>
      </w:pPr>
      <w:r w:rsidRPr="006421DF">
        <w:t>Кроме того, электронная версия паспорта ОК в формате PDF (не картинка) должна быть представлена по электронной почте Заказчику по его требованию</w:t>
      </w:r>
    </w:p>
    <w:p w:rsidR="00D45521" w:rsidRPr="006421DF" w:rsidRDefault="00D45521" w:rsidP="00160287">
      <w:pPr>
        <w:keepNext/>
        <w:numPr>
          <w:ilvl w:val="0"/>
          <w:numId w:val="41"/>
        </w:numPr>
        <w:spacing w:before="240" w:after="120"/>
        <w:ind w:left="432" w:hanging="432"/>
        <w:jc w:val="both"/>
        <w:outlineLvl w:val="0"/>
        <w:rPr>
          <w:b/>
          <w:bCs/>
          <w:kern w:val="32"/>
        </w:rPr>
      </w:pPr>
      <w:r w:rsidRPr="006421DF">
        <w:rPr>
          <w:b/>
          <w:bCs/>
          <w:kern w:val="32"/>
        </w:rPr>
        <w:t>Требования к монтажу</w:t>
      </w:r>
    </w:p>
    <w:p w:rsidR="00D45521" w:rsidRPr="006421DF" w:rsidRDefault="00D45521" w:rsidP="00D45521">
      <w:pPr>
        <w:spacing w:line="276" w:lineRule="auto"/>
        <w:ind w:firstLine="567"/>
      </w:pPr>
      <w:r w:rsidRPr="006421DF">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D45521" w:rsidRPr="006421DF" w:rsidRDefault="00D45521" w:rsidP="00160287">
      <w:pPr>
        <w:keepNext/>
        <w:numPr>
          <w:ilvl w:val="0"/>
          <w:numId w:val="41"/>
        </w:numPr>
        <w:spacing w:before="240" w:after="120"/>
        <w:ind w:left="432" w:hanging="432"/>
        <w:jc w:val="both"/>
        <w:outlineLvl w:val="0"/>
        <w:rPr>
          <w:b/>
          <w:bCs/>
          <w:kern w:val="32"/>
        </w:rPr>
      </w:pPr>
      <w:r w:rsidRPr="006421DF">
        <w:rPr>
          <w:b/>
          <w:bCs/>
          <w:kern w:val="32"/>
        </w:rPr>
        <w:t>Требования к условиям транспортировки и хранения</w:t>
      </w:r>
    </w:p>
    <w:p w:rsidR="00D45521" w:rsidRPr="006421DF" w:rsidRDefault="00D45521" w:rsidP="00D45521">
      <w:pPr>
        <w:spacing w:line="276" w:lineRule="auto"/>
        <w:ind w:firstLine="603"/>
      </w:pPr>
      <w:r w:rsidRPr="006421DF">
        <w:t>Не предъявляются в связи с тем, что ответственность за доставку возлагается на Поставщика.</w:t>
      </w:r>
    </w:p>
    <w:p w:rsidR="00D45521" w:rsidRPr="006421DF" w:rsidRDefault="00D45521" w:rsidP="00D45521">
      <w:pPr>
        <w:spacing w:line="276" w:lineRule="auto"/>
        <w:ind w:left="514" w:firstLine="319"/>
      </w:pPr>
    </w:p>
    <w:p w:rsidR="00D45521" w:rsidRPr="006421DF" w:rsidRDefault="00D45521" w:rsidP="00D45521">
      <w:pPr>
        <w:spacing w:line="276" w:lineRule="auto"/>
        <w:ind w:left="142" w:hanging="142"/>
        <w:rPr>
          <w:b/>
        </w:rPr>
      </w:pPr>
      <w:r w:rsidRPr="006421DF">
        <w:rPr>
          <w:b/>
        </w:rPr>
        <w:t>Раздел 2. Требования к межэтажному оптическому кабелю</w:t>
      </w:r>
    </w:p>
    <w:p w:rsidR="00D45521" w:rsidRPr="006421DF" w:rsidRDefault="00D45521" w:rsidP="00D45521">
      <w:pPr>
        <w:spacing w:line="276" w:lineRule="auto"/>
        <w:ind w:left="142" w:hanging="142"/>
        <w:rPr>
          <w:b/>
        </w:rPr>
      </w:pPr>
    </w:p>
    <w:p w:rsidR="00D45521" w:rsidRPr="006421DF" w:rsidRDefault="00D45521" w:rsidP="00554590">
      <w:pPr>
        <w:numPr>
          <w:ilvl w:val="1"/>
          <w:numId w:val="26"/>
        </w:numPr>
        <w:tabs>
          <w:tab w:val="left" w:pos="1276"/>
        </w:tabs>
        <w:spacing w:before="120" w:line="276" w:lineRule="auto"/>
        <w:ind w:left="567" w:hanging="567"/>
        <w:jc w:val="both"/>
      </w:pPr>
      <w:bookmarkStart w:id="0" w:name="по_назначанию"/>
      <w:r w:rsidRPr="006421DF">
        <w:t>Требования по назнач</w:t>
      </w:r>
      <w:bookmarkEnd w:id="0"/>
      <w:r w:rsidRPr="006421DF">
        <w:t>ению</w:t>
      </w:r>
    </w:p>
    <w:p w:rsidR="00D45521" w:rsidRPr="006421DF" w:rsidRDefault="00D45521" w:rsidP="00D45521">
      <w:pPr>
        <w:numPr>
          <w:ilvl w:val="1"/>
          <w:numId w:val="0"/>
        </w:numPr>
        <w:tabs>
          <w:tab w:val="num" w:pos="576"/>
        </w:tabs>
        <w:spacing w:before="120" w:after="60" w:line="276" w:lineRule="auto"/>
        <w:ind w:left="576" w:hanging="576"/>
        <w:outlineLvl w:val="1"/>
        <w:rPr>
          <w:rFonts w:eastAsia="MS Mincho"/>
          <w:bCs/>
          <w:iCs/>
        </w:rPr>
      </w:pPr>
      <w:r w:rsidRPr="006421DF">
        <w:rPr>
          <w:rFonts w:eastAsia="MS Mincho"/>
          <w:bCs/>
          <w:iCs/>
        </w:rPr>
        <w:tab/>
        <w:t xml:space="preserve">ОК предназначены для защиты ОВ от внешних воздействий. ОК предназначены для прокладки внутри зданий и сооружений по стенам, в вертикальных и горизонтальных кабелепроводах и по кабель-ростам. Внешняя оболочка ОК выполнена из полиэтилена, не распространяющего горения. </w:t>
      </w:r>
    </w:p>
    <w:p w:rsidR="00D45521" w:rsidRPr="006421DF" w:rsidRDefault="00D45521" w:rsidP="00554590">
      <w:pPr>
        <w:numPr>
          <w:ilvl w:val="1"/>
          <w:numId w:val="26"/>
        </w:numPr>
        <w:tabs>
          <w:tab w:val="left" w:pos="567"/>
        </w:tabs>
        <w:spacing w:before="120" w:line="276" w:lineRule="auto"/>
        <w:ind w:left="1701" w:hanging="1701"/>
        <w:jc w:val="both"/>
      </w:pPr>
      <w:bookmarkStart w:id="1" w:name="к_конструкц"/>
      <w:r w:rsidRPr="006421DF">
        <w:t>Требование к конструкции:</w:t>
      </w:r>
    </w:p>
    <w:bookmarkEnd w:id="1"/>
    <w:p w:rsidR="00D45521" w:rsidRPr="006421DF" w:rsidRDefault="00D45521" w:rsidP="00160287">
      <w:pPr>
        <w:numPr>
          <w:ilvl w:val="2"/>
          <w:numId w:val="56"/>
        </w:numPr>
        <w:spacing w:line="276" w:lineRule="auto"/>
        <w:ind w:left="993" w:hanging="426"/>
        <w:jc w:val="both"/>
      </w:pPr>
      <w:r w:rsidRPr="006421DF">
        <w:t>Кабель предназначен для прокладки внутри здания в существующих или вновь построенных кабельных стояках, чердаках, технических и подвальных помещениях.</w:t>
      </w:r>
    </w:p>
    <w:p w:rsidR="00D45521" w:rsidRPr="006421DF" w:rsidRDefault="00D45521" w:rsidP="00160287">
      <w:pPr>
        <w:numPr>
          <w:ilvl w:val="2"/>
          <w:numId w:val="56"/>
        </w:numPr>
        <w:spacing w:line="276" w:lineRule="auto"/>
        <w:ind w:left="993" w:hanging="426"/>
        <w:jc w:val="both"/>
      </w:pPr>
      <w:r w:rsidRPr="006421DF">
        <w:t xml:space="preserve">Кабель должен иметь модульную конструкцию без использования водо-блокирующего геля. Конструкция кабеля должна позволять извлечение модуля длиной не менее 2м. Модуль должен содержать одно волокно. Цветовая маркировка модулей должна соответствовать стандарту </w:t>
      </w:r>
      <w:r w:rsidRPr="006421DF">
        <w:rPr>
          <w:lang w:val="en-US"/>
        </w:rPr>
        <w:t>ANSI</w:t>
      </w:r>
      <w:r w:rsidRPr="006421DF">
        <w:t>/</w:t>
      </w:r>
      <w:r w:rsidRPr="006421DF">
        <w:rPr>
          <w:lang w:val="en-US"/>
        </w:rPr>
        <w:t>TIA</w:t>
      </w:r>
      <w:r w:rsidRPr="006421DF">
        <w:t>/</w:t>
      </w:r>
      <w:r w:rsidRPr="006421DF">
        <w:rPr>
          <w:lang w:val="en-US"/>
        </w:rPr>
        <w:t>EIA</w:t>
      </w:r>
      <w:r w:rsidRPr="006421DF">
        <w:t xml:space="preserve"> 598</w:t>
      </w:r>
      <w:r w:rsidRPr="006421DF">
        <w:rPr>
          <w:lang w:val="en-US"/>
        </w:rPr>
        <w:t>A</w:t>
      </w:r>
      <w:r w:rsidRPr="006421DF">
        <w:t>.</w:t>
      </w:r>
    </w:p>
    <w:p w:rsidR="00D45521" w:rsidRPr="006421DF" w:rsidRDefault="00D45521" w:rsidP="00160287">
      <w:pPr>
        <w:numPr>
          <w:ilvl w:val="2"/>
          <w:numId w:val="56"/>
        </w:numPr>
        <w:spacing w:line="276" w:lineRule="auto"/>
        <w:ind w:left="993" w:hanging="426"/>
        <w:jc w:val="both"/>
      </w:pPr>
      <w:r w:rsidRPr="006421DF">
        <w:t>Внешняя оболочка кабеля должна быть выполнена из материала, не поддерживающего горение и не выделяющего галогены. Кабель должен иметь сертификат пожарной безопасности и декларацию Министерства связи.</w:t>
      </w:r>
    </w:p>
    <w:p w:rsidR="00D45521" w:rsidRPr="006421DF" w:rsidRDefault="00D45521" w:rsidP="00160287">
      <w:pPr>
        <w:numPr>
          <w:ilvl w:val="2"/>
          <w:numId w:val="56"/>
        </w:numPr>
        <w:spacing w:line="276" w:lineRule="auto"/>
        <w:ind w:left="993" w:hanging="426"/>
        <w:jc w:val="both"/>
      </w:pPr>
      <w:r w:rsidRPr="006421DF">
        <w:t xml:space="preserve">Оптические волокна должны соответствовать стандарту </w:t>
      </w:r>
      <w:r w:rsidRPr="006421DF">
        <w:rPr>
          <w:lang w:val="en-US"/>
        </w:rPr>
        <w:t>ITU</w:t>
      </w:r>
      <w:r w:rsidRPr="006421DF">
        <w:t>-</w:t>
      </w:r>
      <w:r w:rsidRPr="006421DF">
        <w:rPr>
          <w:lang w:val="en-US"/>
        </w:rPr>
        <w:t>T</w:t>
      </w:r>
      <w:r w:rsidRPr="006421DF">
        <w:t xml:space="preserve"> </w:t>
      </w:r>
      <w:r w:rsidRPr="006421DF">
        <w:rPr>
          <w:lang w:val="en-US"/>
        </w:rPr>
        <w:t>G</w:t>
      </w:r>
      <w:r w:rsidRPr="006421DF">
        <w:t>657</w:t>
      </w:r>
      <w:r w:rsidRPr="006421DF">
        <w:rPr>
          <w:lang w:val="en-US"/>
        </w:rPr>
        <w:t>A</w:t>
      </w:r>
      <w:r w:rsidRPr="006421DF">
        <w:t xml:space="preserve"> и должны быть совместимы с волокнами, выполненными по стандарту ITU-</w:t>
      </w:r>
      <w:r w:rsidRPr="006421DF">
        <w:rPr>
          <w:lang w:val="en-US"/>
        </w:rPr>
        <w:t>T</w:t>
      </w:r>
      <w:r w:rsidRPr="006421DF">
        <w:t xml:space="preserve"> </w:t>
      </w:r>
      <w:r w:rsidRPr="006421DF">
        <w:rPr>
          <w:lang w:val="en-US"/>
        </w:rPr>
        <w:t>G</w:t>
      </w:r>
      <w:r w:rsidRPr="006421DF">
        <w:t>652</w:t>
      </w:r>
      <w:r w:rsidRPr="006421DF">
        <w:rPr>
          <w:lang w:val="en-US"/>
        </w:rPr>
        <w:t>D</w:t>
      </w:r>
      <w:r w:rsidRPr="006421DF">
        <w:t>.</w:t>
      </w:r>
    </w:p>
    <w:p w:rsidR="00D45521" w:rsidRPr="006421DF" w:rsidRDefault="00D45521" w:rsidP="00160287">
      <w:pPr>
        <w:numPr>
          <w:ilvl w:val="2"/>
          <w:numId w:val="56"/>
        </w:numPr>
        <w:spacing w:line="276" w:lineRule="auto"/>
        <w:ind w:left="993" w:hanging="426"/>
        <w:jc w:val="both"/>
      </w:pPr>
      <w:r w:rsidRPr="006421DF">
        <w:t>Буфер 250мк должен позволять лёгкое снятие на длину не менее 300мм.</w:t>
      </w:r>
    </w:p>
    <w:p w:rsidR="00D45521" w:rsidRPr="006421DF" w:rsidRDefault="00D45521" w:rsidP="00160287">
      <w:pPr>
        <w:numPr>
          <w:ilvl w:val="2"/>
          <w:numId w:val="56"/>
        </w:numPr>
        <w:spacing w:line="276" w:lineRule="auto"/>
        <w:ind w:left="993" w:hanging="426"/>
        <w:jc w:val="both"/>
      </w:pPr>
      <w:r w:rsidRPr="006421DF">
        <w:t>Конструкция кабеля должна предохранять оптические модули от повреждения в процессе монтажа и эксплуатации.</w:t>
      </w:r>
    </w:p>
    <w:p w:rsidR="00D45521" w:rsidRPr="006421DF" w:rsidRDefault="00D45521" w:rsidP="00160287">
      <w:pPr>
        <w:numPr>
          <w:ilvl w:val="2"/>
          <w:numId w:val="56"/>
        </w:numPr>
        <w:spacing w:line="276" w:lineRule="auto"/>
        <w:ind w:left="993" w:hanging="426"/>
        <w:jc w:val="both"/>
      </w:pPr>
      <w:r w:rsidRPr="006421DF">
        <w:t>Кабель должен быть полностью диэлектрическим.</w:t>
      </w:r>
    </w:p>
    <w:p w:rsidR="00D45521" w:rsidRPr="006421DF" w:rsidRDefault="00D45521" w:rsidP="00160287">
      <w:pPr>
        <w:numPr>
          <w:ilvl w:val="2"/>
          <w:numId w:val="56"/>
        </w:numPr>
        <w:spacing w:line="276" w:lineRule="auto"/>
        <w:ind w:left="993" w:hanging="426"/>
        <w:jc w:val="both"/>
      </w:pPr>
      <w:r w:rsidRPr="006421DF">
        <w:lastRenderedPageBreak/>
        <w:t>Минимальный радиус изгиба кабеля: 20 диаметров внешней оболочки кабеля.</w:t>
      </w:r>
    </w:p>
    <w:p w:rsidR="00D45521" w:rsidRPr="006421DF" w:rsidRDefault="00D45521" w:rsidP="00160287">
      <w:pPr>
        <w:numPr>
          <w:ilvl w:val="2"/>
          <w:numId w:val="56"/>
        </w:numPr>
        <w:spacing w:line="276" w:lineRule="auto"/>
        <w:ind w:left="993" w:hanging="426"/>
        <w:jc w:val="both"/>
      </w:pPr>
      <w:r w:rsidRPr="006421DF">
        <w:t xml:space="preserve">Кабель должен соответствовать </w:t>
      </w:r>
      <w:r w:rsidRPr="006421DF">
        <w:rPr>
          <w:rFonts w:eastAsia="MS Mincho"/>
          <w:lang w:val="en-US" w:eastAsia="ja-JP"/>
        </w:rPr>
        <w:t>IEC</w:t>
      </w:r>
      <w:r w:rsidRPr="006421DF">
        <w:rPr>
          <w:rFonts w:eastAsia="MS Mincho"/>
          <w:lang w:eastAsia="ja-JP"/>
        </w:rPr>
        <w:t xml:space="preserve"> 61300-3-1 </w:t>
      </w:r>
      <w:r w:rsidRPr="006421DF">
        <w:t>(Внешняя проверка изделия на наличие трещин, дефектов или заломов).</w:t>
      </w:r>
    </w:p>
    <w:p w:rsidR="00D45521" w:rsidRPr="006421DF" w:rsidRDefault="00D45521" w:rsidP="00160287">
      <w:pPr>
        <w:numPr>
          <w:ilvl w:val="2"/>
          <w:numId w:val="56"/>
        </w:numPr>
        <w:spacing w:line="276" w:lineRule="auto"/>
        <w:ind w:left="993" w:hanging="426"/>
        <w:jc w:val="both"/>
      </w:pPr>
      <w:r w:rsidRPr="006421DF">
        <w:t xml:space="preserve">Кабель должен соответствовать </w:t>
      </w:r>
      <w:r w:rsidRPr="006421DF">
        <w:rPr>
          <w:rFonts w:eastAsia="MS Mincho"/>
          <w:lang w:val="en-US" w:eastAsia="ja-JP"/>
        </w:rPr>
        <w:t>IEC</w:t>
      </w:r>
      <w:r w:rsidRPr="006421DF">
        <w:rPr>
          <w:rFonts w:eastAsia="MS Mincho"/>
          <w:lang w:eastAsia="ja-JP"/>
        </w:rPr>
        <w:t xml:space="preserve"> 60794-1-2</w:t>
      </w:r>
    </w:p>
    <w:p w:rsidR="00D45521" w:rsidRPr="006421DF" w:rsidRDefault="00D45521" w:rsidP="00160287">
      <w:pPr>
        <w:numPr>
          <w:ilvl w:val="2"/>
          <w:numId w:val="56"/>
        </w:numPr>
        <w:spacing w:line="276" w:lineRule="auto"/>
        <w:ind w:left="993" w:hanging="426"/>
        <w:jc w:val="both"/>
      </w:pPr>
      <w:r w:rsidRPr="006421DF">
        <w:rPr>
          <w:rFonts w:eastAsia="MS Mincho"/>
          <w:lang w:eastAsia="ja-JP"/>
        </w:rPr>
        <w:t>Максимальное статическое растягивающие усилие, не менее: 400</w:t>
      </w:r>
      <w:r w:rsidRPr="006421DF">
        <w:rPr>
          <w:rFonts w:eastAsia="MS Mincho"/>
          <w:lang w:val="en-US" w:eastAsia="ja-JP"/>
        </w:rPr>
        <w:t>N</w:t>
      </w:r>
      <w:r w:rsidRPr="006421DF">
        <w:rPr>
          <w:rFonts w:eastAsia="MS Mincho"/>
          <w:lang w:eastAsia="ja-JP"/>
        </w:rPr>
        <w:t xml:space="preserve"> </w:t>
      </w:r>
    </w:p>
    <w:p w:rsidR="00D45521" w:rsidRPr="006421DF" w:rsidRDefault="00D45521" w:rsidP="00160287">
      <w:pPr>
        <w:numPr>
          <w:ilvl w:val="2"/>
          <w:numId w:val="56"/>
        </w:numPr>
        <w:spacing w:line="276" w:lineRule="auto"/>
        <w:ind w:left="993" w:hanging="426"/>
        <w:jc w:val="both"/>
      </w:pPr>
      <w:r w:rsidRPr="006421DF">
        <w:rPr>
          <w:rFonts w:eastAsia="MS Mincho"/>
          <w:lang w:eastAsia="ja-JP"/>
        </w:rPr>
        <w:t xml:space="preserve">Максимальное раздавливающее усилие, не менее: 1кН/100мм </w:t>
      </w:r>
    </w:p>
    <w:p w:rsidR="00D45521" w:rsidRPr="006421DF" w:rsidRDefault="00D45521" w:rsidP="00160287">
      <w:pPr>
        <w:numPr>
          <w:ilvl w:val="2"/>
          <w:numId w:val="56"/>
        </w:numPr>
        <w:spacing w:line="276" w:lineRule="auto"/>
        <w:ind w:left="993" w:hanging="426"/>
        <w:jc w:val="both"/>
      </w:pPr>
      <w:r w:rsidRPr="006421DF">
        <w:t>Ассортимент кабельной продукции должен включать ёмкости ОК: 6,8, 12, 16, 24, 32 оптических волокон (общее количество).</w:t>
      </w:r>
    </w:p>
    <w:p w:rsidR="00D45521" w:rsidRPr="006421DF" w:rsidRDefault="00D45521" w:rsidP="00D45521">
      <w:pPr>
        <w:spacing w:line="276" w:lineRule="auto"/>
      </w:pPr>
    </w:p>
    <w:p w:rsidR="00D45521" w:rsidRPr="006421DF" w:rsidRDefault="00D45521" w:rsidP="00160287">
      <w:pPr>
        <w:pStyle w:val="23"/>
        <w:numPr>
          <w:ilvl w:val="1"/>
          <w:numId w:val="58"/>
        </w:numPr>
        <w:tabs>
          <w:tab w:val="clear" w:pos="1560"/>
          <w:tab w:val="left" w:pos="567"/>
        </w:tabs>
        <w:ind w:left="3402" w:hanging="3414"/>
        <w:rPr>
          <w:i w:val="0"/>
        </w:rPr>
      </w:pPr>
      <w:bookmarkStart w:id="2" w:name="по_стойкости"/>
      <w:r w:rsidRPr="006421DF">
        <w:rPr>
          <w:i w:val="0"/>
        </w:rPr>
        <w:t>Требования по стойкости к механическим воздействиям</w:t>
      </w:r>
    </w:p>
    <w:bookmarkEnd w:id="2"/>
    <w:p w:rsidR="00D45521" w:rsidRPr="006421DF" w:rsidRDefault="00D45521" w:rsidP="00160287">
      <w:pPr>
        <w:numPr>
          <w:ilvl w:val="0"/>
          <w:numId w:val="57"/>
        </w:numPr>
        <w:spacing w:before="120" w:after="60" w:line="276" w:lineRule="auto"/>
        <w:ind w:left="993" w:hanging="426"/>
        <w:jc w:val="both"/>
        <w:outlineLvl w:val="1"/>
        <w:rPr>
          <w:rFonts w:eastAsia="MS Mincho"/>
          <w:bCs/>
          <w:iCs/>
        </w:rPr>
      </w:pPr>
      <w:r w:rsidRPr="006421DF">
        <w:rPr>
          <w:rFonts w:eastAsia="MS Mincho"/>
          <w:bCs/>
          <w:iCs/>
        </w:rPr>
        <w:t xml:space="preserve">ОК должен быть стойким к долговременным растягивающим нагрузкам (метод </w:t>
      </w:r>
      <w:r w:rsidRPr="006421DF">
        <w:rPr>
          <w:rFonts w:eastAsia="MS Mincho"/>
          <w:bCs/>
          <w:iCs/>
          <w:lang w:val="en-US"/>
        </w:rPr>
        <w:t>IEC</w:t>
      </w:r>
      <w:r w:rsidRPr="006421DF">
        <w:rPr>
          <w:rFonts w:eastAsia="MS Mincho"/>
          <w:bCs/>
          <w:iCs/>
        </w:rPr>
        <w:t>-60794-1-2-</w:t>
      </w:r>
      <w:r w:rsidRPr="006421DF">
        <w:rPr>
          <w:rFonts w:eastAsia="MS Mincho"/>
          <w:bCs/>
          <w:iCs/>
          <w:lang w:val="en-US"/>
        </w:rPr>
        <w:t>E</w:t>
      </w:r>
      <w:r w:rsidRPr="006421DF">
        <w:rPr>
          <w:rFonts w:eastAsia="MS Mincho"/>
          <w:bCs/>
          <w:iCs/>
        </w:rPr>
        <w:t>1В, без деформации оптических волокон, при длине образца не менее 500 м, длине растягиваемой части не менее 50 м, измерении деформации волокон фазовым методом IEC-60793-1-22; метод Е, приложение усилия ступенями по 25% от максимального с выдержкой в течение 10 минут):</w:t>
      </w:r>
      <w:r w:rsidRPr="006421DF">
        <w:rPr>
          <w:rFonts w:eastAsia="MS Mincho"/>
          <w:bCs/>
          <w:i/>
          <w:iCs/>
        </w:rPr>
        <w:t xml:space="preserve"> </w:t>
      </w:r>
      <w:r w:rsidRPr="006421DF">
        <w:rPr>
          <w:rFonts w:eastAsia="MS Mincho"/>
          <w:b/>
          <w:bCs/>
          <w:i/>
          <w:iCs/>
        </w:rPr>
        <w:t>не менее 0,4 кН.</w:t>
      </w:r>
    </w:p>
    <w:p w:rsidR="00D45521" w:rsidRPr="006421DF" w:rsidRDefault="00D45521" w:rsidP="00160287">
      <w:pPr>
        <w:numPr>
          <w:ilvl w:val="0"/>
          <w:numId w:val="57"/>
        </w:numPr>
        <w:spacing w:before="120" w:after="60" w:line="276" w:lineRule="auto"/>
        <w:ind w:left="993" w:hanging="426"/>
        <w:jc w:val="both"/>
        <w:outlineLvl w:val="1"/>
        <w:rPr>
          <w:rFonts w:eastAsia="MS Mincho"/>
          <w:bCs/>
          <w:i/>
          <w:iCs/>
        </w:rPr>
      </w:pPr>
      <w:r w:rsidRPr="006421DF">
        <w:rPr>
          <w:rFonts w:eastAsia="MS Mincho"/>
          <w:bCs/>
          <w:iCs/>
        </w:rPr>
        <w:t xml:space="preserve">ОК должен быть стойким к раздавливающим нагрузкам, прикладываемым к ОК в течение 5 минут (метод </w:t>
      </w:r>
      <w:r w:rsidRPr="006421DF">
        <w:rPr>
          <w:rFonts w:eastAsia="MS Mincho"/>
          <w:bCs/>
          <w:iCs/>
          <w:lang w:val="en-US"/>
        </w:rPr>
        <w:t>IEC</w:t>
      </w:r>
      <w:r w:rsidRPr="006421DF">
        <w:rPr>
          <w:rFonts w:eastAsia="MS Mincho"/>
          <w:bCs/>
          <w:iCs/>
        </w:rPr>
        <w:t>-60794-1-2-</w:t>
      </w:r>
      <w:r w:rsidRPr="006421DF">
        <w:rPr>
          <w:rFonts w:eastAsia="MS Mincho"/>
          <w:bCs/>
          <w:iCs/>
          <w:lang w:val="en-US"/>
        </w:rPr>
        <w:t>E</w:t>
      </w:r>
      <w:r w:rsidRPr="006421DF">
        <w:rPr>
          <w:rFonts w:eastAsia="MS Mincho"/>
          <w:bCs/>
          <w:iCs/>
        </w:rPr>
        <w:t>3, длительность испытания 5 минут, не менее 3-х испытаний, расстояние между пластинами не менее шага скрутки модулей, инструмент раздавливания - пластина):</w:t>
      </w:r>
      <w:r w:rsidRPr="006421DF">
        <w:rPr>
          <w:rFonts w:eastAsia="MS Mincho"/>
          <w:bCs/>
        </w:rPr>
        <w:t xml:space="preserve"> </w:t>
      </w:r>
      <w:r w:rsidRPr="006421DF">
        <w:rPr>
          <w:rFonts w:eastAsia="MS Mincho"/>
          <w:b/>
          <w:bCs/>
          <w:i/>
          <w:iCs/>
        </w:rPr>
        <w:t>не менее 0,1 кН/см.</w:t>
      </w:r>
    </w:p>
    <w:p w:rsidR="00D45521" w:rsidRPr="006421DF" w:rsidRDefault="00D45521" w:rsidP="00160287">
      <w:pPr>
        <w:numPr>
          <w:ilvl w:val="0"/>
          <w:numId w:val="57"/>
        </w:numPr>
        <w:spacing w:before="120" w:after="60" w:line="276" w:lineRule="auto"/>
        <w:ind w:left="993" w:hanging="426"/>
        <w:contextualSpacing/>
        <w:jc w:val="both"/>
        <w:outlineLvl w:val="1"/>
        <w:rPr>
          <w:rFonts w:eastAsia="MS Mincho"/>
          <w:bCs/>
          <w:iCs/>
        </w:rPr>
      </w:pPr>
      <w:r w:rsidRPr="006421DF">
        <w:rPr>
          <w:rFonts w:eastAsia="MS Mincho"/>
          <w:bCs/>
          <w:iCs/>
        </w:rPr>
        <w:t>ОК должен быть стойким к осевому кручению (10 циклов) на угол ±360°, на длине 4 м при нормальной температуре окружающей среды.</w:t>
      </w:r>
    </w:p>
    <w:p w:rsidR="00D45521" w:rsidRPr="006421DF" w:rsidRDefault="00D45521" w:rsidP="00160287">
      <w:pPr>
        <w:numPr>
          <w:ilvl w:val="0"/>
          <w:numId w:val="57"/>
        </w:numPr>
        <w:spacing w:before="120" w:after="60" w:line="276" w:lineRule="auto"/>
        <w:ind w:left="993" w:hanging="426"/>
        <w:jc w:val="both"/>
        <w:outlineLvl w:val="1"/>
        <w:rPr>
          <w:rFonts w:eastAsia="MS Mincho"/>
          <w:bCs/>
          <w:iCs/>
        </w:rPr>
      </w:pPr>
      <w:r w:rsidRPr="006421DF">
        <w:rPr>
          <w:rFonts w:eastAsia="MS Mincho"/>
          <w:bCs/>
          <w:iCs/>
        </w:rPr>
        <w:t>ОК должны быть стойкими к вибрационным нагрузкам с ускорением до 4</w:t>
      </w:r>
      <w:r w:rsidRPr="006421DF">
        <w:rPr>
          <w:rFonts w:eastAsia="MS Mincho"/>
          <w:bCs/>
          <w:iCs/>
          <w:lang w:val="en-US"/>
        </w:rPr>
        <w:t>g</w:t>
      </w:r>
      <w:r w:rsidRPr="006421DF">
        <w:rPr>
          <w:rFonts w:eastAsia="MS Mincho"/>
          <w:bCs/>
          <w:iCs/>
        </w:rPr>
        <w:t xml:space="preserve"> в диапазоне частот от 10 Гц до 200 Гц.</w:t>
      </w:r>
    </w:p>
    <w:p w:rsidR="00D45521" w:rsidRPr="006421DF" w:rsidRDefault="00D45521" w:rsidP="00160287">
      <w:pPr>
        <w:numPr>
          <w:ilvl w:val="0"/>
          <w:numId w:val="57"/>
        </w:numPr>
        <w:spacing w:before="120" w:after="60" w:line="276" w:lineRule="auto"/>
        <w:ind w:left="993" w:hanging="426"/>
        <w:jc w:val="both"/>
        <w:outlineLvl w:val="1"/>
        <w:rPr>
          <w:rFonts w:eastAsia="MS Mincho"/>
          <w:bCs/>
          <w:iCs/>
        </w:rPr>
      </w:pPr>
      <w:r w:rsidRPr="006421DF">
        <w:rPr>
          <w:rFonts w:eastAsia="MS Mincho"/>
          <w:bCs/>
          <w:iCs/>
        </w:rPr>
        <w:t>Требования по стойкости к климатическим воздействиям.</w:t>
      </w:r>
    </w:p>
    <w:p w:rsidR="00D45521" w:rsidRPr="006421DF" w:rsidRDefault="00D45521" w:rsidP="00160287">
      <w:pPr>
        <w:numPr>
          <w:ilvl w:val="0"/>
          <w:numId w:val="57"/>
        </w:numPr>
        <w:spacing w:before="120" w:after="60" w:line="276" w:lineRule="auto"/>
        <w:ind w:left="993" w:hanging="426"/>
        <w:contextualSpacing/>
        <w:jc w:val="both"/>
        <w:outlineLvl w:val="1"/>
        <w:rPr>
          <w:rFonts w:eastAsia="MS Mincho"/>
          <w:bCs/>
          <w:iCs/>
        </w:rPr>
      </w:pPr>
      <w:r w:rsidRPr="006421DF">
        <w:rPr>
          <w:rFonts w:eastAsia="MS Mincho"/>
          <w:bCs/>
          <w:iCs/>
        </w:rPr>
        <w:t>Диапазон эксплуатационных температур (от пониженной до повышенной) ОК должен быть:</w:t>
      </w:r>
      <w:r w:rsidRPr="006421DF">
        <w:rPr>
          <w:rFonts w:eastAsia="MS Mincho"/>
          <w:bCs/>
          <w:i/>
          <w:iCs/>
        </w:rPr>
        <w:t xml:space="preserve"> от минус 40°С до плюс 60°С.</w:t>
      </w:r>
    </w:p>
    <w:p w:rsidR="00D45521" w:rsidRPr="006421DF" w:rsidRDefault="00D45521" w:rsidP="00160287">
      <w:pPr>
        <w:numPr>
          <w:ilvl w:val="0"/>
          <w:numId w:val="57"/>
        </w:numPr>
        <w:spacing w:before="120" w:after="60" w:line="276" w:lineRule="auto"/>
        <w:ind w:left="993" w:hanging="426"/>
        <w:contextualSpacing/>
        <w:jc w:val="both"/>
        <w:outlineLvl w:val="1"/>
        <w:rPr>
          <w:rFonts w:eastAsia="MS Mincho"/>
          <w:bCs/>
          <w:iCs/>
        </w:rPr>
      </w:pPr>
      <w:r w:rsidRPr="006421DF">
        <w:rPr>
          <w:rFonts w:eastAsia="MS Mincho"/>
          <w:bCs/>
          <w:iCs/>
        </w:rPr>
        <w:t xml:space="preserve">ОК должны быть стойкими к циклической смене температур в диапазоне эксплуатационных температур, (метод испытания </w:t>
      </w:r>
      <w:r w:rsidRPr="006421DF">
        <w:rPr>
          <w:rFonts w:eastAsia="MS Mincho"/>
          <w:bCs/>
          <w:iCs/>
          <w:lang w:val="en-US"/>
        </w:rPr>
        <w:t>IEC</w:t>
      </w:r>
      <w:r w:rsidRPr="006421DF">
        <w:rPr>
          <w:rFonts w:eastAsia="MS Mincho"/>
          <w:bCs/>
          <w:iCs/>
        </w:rPr>
        <w:t xml:space="preserve">-60794-1-2 </w:t>
      </w:r>
      <w:r w:rsidRPr="006421DF">
        <w:rPr>
          <w:rFonts w:eastAsia="MS Mincho"/>
          <w:bCs/>
          <w:iCs/>
          <w:lang w:val="en-US"/>
        </w:rPr>
        <w:t>F</w:t>
      </w:r>
      <w:r w:rsidRPr="006421DF">
        <w:rPr>
          <w:rFonts w:eastAsia="MS Mincho"/>
          <w:bCs/>
          <w:iCs/>
        </w:rPr>
        <w:t>1, длина ОК не менее 1 км, 2 шлейфа – первый не менее 20 км, второй не менее 10 км, при этом в обоих шлейфах должны быть представлены все цвета волокон, шлейфы собраны на сварных соединениях, ОК на барабане 12, первый шлейф измеряется OTDR (IEC-60793-1-40-D) с линейностью не более 0,04 дБ/дБ, второй шлейф -  измерителем оптической мощности (</w:t>
      </w:r>
      <w:r w:rsidRPr="006421DF">
        <w:rPr>
          <w:rFonts w:eastAsia="MS Mincho"/>
          <w:bCs/>
          <w:iCs/>
          <w:lang w:val="en-US"/>
        </w:rPr>
        <w:t>IEC</w:t>
      </w:r>
      <w:r w:rsidRPr="006421DF">
        <w:rPr>
          <w:rFonts w:eastAsia="MS Mincho"/>
          <w:bCs/>
          <w:iCs/>
        </w:rPr>
        <w:t>-60793-1-40-</w:t>
      </w:r>
      <w:r w:rsidRPr="006421DF">
        <w:rPr>
          <w:rFonts w:eastAsia="MS Mincho"/>
          <w:bCs/>
          <w:iCs/>
          <w:lang w:val="en-US"/>
        </w:rPr>
        <w:t>B</w:t>
      </w:r>
      <w:r w:rsidRPr="006421DF">
        <w:rPr>
          <w:rFonts w:eastAsia="MS Mincho"/>
          <w:bCs/>
          <w:iCs/>
        </w:rPr>
        <w:t>) с компенсацией флуктуации по обратному каналу; число циклов не менее 2, изменение затухания не менее 0,05 дБ/км).</w:t>
      </w:r>
    </w:p>
    <w:p w:rsidR="00D45521" w:rsidRPr="006421DF" w:rsidRDefault="00D45521" w:rsidP="00160287">
      <w:pPr>
        <w:numPr>
          <w:ilvl w:val="0"/>
          <w:numId w:val="57"/>
        </w:numPr>
        <w:spacing w:before="120" w:after="60" w:line="276" w:lineRule="auto"/>
        <w:ind w:left="993" w:hanging="426"/>
        <w:contextualSpacing/>
        <w:jc w:val="both"/>
        <w:outlineLvl w:val="1"/>
        <w:rPr>
          <w:rFonts w:eastAsia="MS Mincho"/>
          <w:bCs/>
          <w:i/>
          <w:iCs/>
        </w:rPr>
      </w:pPr>
      <w:r w:rsidRPr="006421DF">
        <w:rPr>
          <w:rFonts w:eastAsia="MS Mincho"/>
          <w:bCs/>
          <w:iCs/>
        </w:rPr>
        <w:t>ОК должны быть стойкими к воздействию повышенной влажности воздуха до 98% при температуре плюс 35°С.</w:t>
      </w:r>
      <w:r w:rsidRPr="006421DF">
        <w:rPr>
          <w:rFonts w:eastAsia="MS Mincho"/>
          <w:bCs/>
          <w:i/>
          <w:iCs/>
        </w:rPr>
        <w:t xml:space="preserve"> </w:t>
      </w:r>
    </w:p>
    <w:p w:rsidR="00D45521" w:rsidRPr="006421DF" w:rsidRDefault="00D45521" w:rsidP="00160287">
      <w:pPr>
        <w:numPr>
          <w:ilvl w:val="0"/>
          <w:numId w:val="57"/>
        </w:numPr>
        <w:spacing w:before="120" w:after="60" w:line="276" w:lineRule="auto"/>
        <w:ind w:left="993" w:hanging="426"/>
        <w:contextualSpacing/>
        <w:jc w:val="both"/>
        <w:outlineLvl w:val="1"/>
        <w:rPr>
          <w:rFonts w:eastAsia="MS Mincho"/>
          <w:bCs/>
          <w:iCs/>
        </w:rPr>
      </w:pPr>
      <w:r w:rsidRPr="006421DF">
        <w:rPr>
          <w:rFonts w:eastAsia="ArialMT"/>
          <w:bCs/>
          <w:iCs/>
        </w:rPr>
        <w:t xml:space="preserve">ВОК в оболочке, не распространяющей горение при групповой прокладке, и не выделяющей коррозионно-активных газообразных продуктов при горении и тлении, должны соответствовать исполнению </w:t>
      </w:r>
      <w:r w:rsidRPr="006421DF">
        <w:rPr>
          <w:rFonts w:eastAsia="MS Mincho"/>
          <w:bCs/>
          <w:iCs/>
        </w:rPr>
        <w:t>согласно ГОСТ-Р 53315-2009.</w:t>
      </w:r>
    </w:p>
    <w:p w:rsidR="00D45521" w:rsidRPr="006421DF" w:rsidRDefault="00D45521" w:rsidP="00D45521">
      <w:pPr>
        <w:ind w:firstLine="567"/>
      </w:pPr>
    </w:p>
    <w:p w:rsidR="00D45521" w:rsidRPr="006421DF" w:rsidRDefault="00D45521" w:rsidP="00160287">
      <w:pPr>
        <w:pStyle w:val="23"/>
        <w:numPr>
          <w:ilvl w:val="1"/>
          <w:numId w:val="58"/>
        </w:numPr>
        <w:tabs>
          <w:tab w:val="clear" w:pos="1560"/>
          <w:tab w:val="left" w:pos="567"/>
        </w:tabs>
        <w:spacing w:after="60"/>
        <w:ind w:hanging="3414"/>
        <w:outlineLvl w:val="1"/>
        <w:rPr>
          <w:rFonts w:eastAsia="MS Mincho"/>
          <w:bCs/>
          <w:i w:val="0"/>
          <w:iCs/>
        </w:rPr>
      </w:pPr>
      <w:bookmarkStart w:id="3" w:name="к_материалам"/>
      <w:r w:rsidRPr="006421DF">
        <w:rPr>
          <w:rFonts w:eastAsia="MS Mincho"/>
          <w:bCs/>
          <w:i w:val="0"/>
          <w:iCs/>
        </w:rPr>
        <w:t xml:space="preserve">Требования к материалам </w:t>
      </w:r>
      <w:bookmarkEnd w:id="3"/>
      <w:r w:rsidRPr="006421DF">
        <w:rPr>
          <w:rFonts w:eastAsia="MS Mincho"/>
          <w:bCs/>
          <w:i w:val="0"/>
          <w:iCs/>
        </w:rPr>
        <w:t>ОК</w:t>
      </w:r>
    </w:p>
    <w:p w:rsidR="00D45521" w:rsidRPr="006421DF" w:rsidRDefault="00D45521" w:rsidP="00D45521">
      <w:pPr>
        <w:spacing w:before="120" w:after="60" w:line="276" w:lineRule="auto"/>
        <w:ind w:firstLine="1134"/>
        <w:contextualSpacing/>
        <w:outlineLvl w:val="1"/>
        <w:rPr>
          <w:rFonts w:eastAsia="MS Mincho"/>
          <w:b/>
          <w:bCs/>
          <w:iCs/>
        </w:rPr>
      </w:pPr>
      <w:r w:rsidRPr="006421DF">
        <w:rPr>
          <w:rFonts w:eastAsia="MS Mincho"/>
          <w:bCs/>
          <w:iCs/>
        </w:rPr>
        <w:lastRenderedPageBreak/>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p>
    <w:p w:rsidR="00D45521" w:rsidRPr="006421DF" w:rsidRDefault="00D45521" w:rsidP="00160287">
      <w:pPr>
        <w:keepNext/>
        <w:numPr>
          <w:ilvl w:val="0"/>
          <w:numId w:val="59"/>
        </w:numPr>
        <w:spacing w:before="240" w:after="120"/>
        <w:ind w:left="567" w:hanging="567"/>
        <w:jc w:val="both"/>
        <w:outlineLvl w:val="0"/>
        <w:rPr>
          <w:rFonts w:eastAsia="MS Mincho"/>
          <w:b/>
          <w:bCs/>
          <w:kern w:val="32"/>
        </w:rPr>
      </w:pPr>
      <w:bookmarkStart w:id="4" w:name="_Toc322541178"/>
      <w:bookmarkStart w:id="5" w:name="_Toc369203076"/>
      <w:r w:rsidRPr="006421DF">
        <w:rPr>
          <w:rFonts w:eastAsia="MS Mincho"/>
          <w:b/>
          <w:bCs/>
          <w:kern w:val="32"/>
        </w:rPr>
        <w:t>Требования к производителю оборудования</w:t>
      </w:r>
      <w:bookmarkEnd w:id="4"/>
      <w:bookmarkEnd w:id="5"/>
    </w:p>
    <w:p w:rsidR="00D45521" w:rsidRPr="006421DF" w:rsidRDefault="00D45521" w:rsidP="00160287">
      <w:pPr>
        <w:numPr>
          <w:ilvl w:val="0"/>
          <w:numId w:val="44"/>
        </w:numPr>
        <w:spacing w:before="120" w:after="60" w:line="276" w:lineRule="auto"/>
        <w:ind w:left="1134" w:hanging="567"/>
        <w:jc w:val="both"/>
        <w:outlineLvl w:val="1"/>
        <w:rPr>
          <w:rFonts w:eastAsia="MS Mincho"/>
          <w:bCs/>
          <w:iCs/>
        </w:rPr>
      </w:pPr>
      <w:r w:rsidRPr="006421DF">
        <w:rPr>
          <w:rFonts w:eastAsia="MS Mincho"/>
          <w:bCs/>
          <w:iCs/>
          <w:kern w:val="28"/>
        </w:rPr>
        <w:t>Поставщик должен иметь возможность обеспечить Заказчику ознакомление с производством ОК.</w:t>
      </w:r>
    </w:p>
    <w:p w:rsidR="00D45521" w:rsidRPr="006421DF" w:rsidRDefault="00D45521" w:rsidP="00160287">
      <w:pPr>
        <w:numPr>
          <w:ilvl w:val="0"/>
          <w:numId w:val="44"/>
        </w:numPr>
        <w:spacing w:before="120" w:after="60" w:line="276" w:lineRule="auto"/>
        <w:ind w:left="1134" w:hanging="567"/>
        <w:jc w:val="both"/>
        <w:outlineLvl w:val="1"/>
        <w:rPr>
          <w:rFonts w:eastAsia="MS Mincho"/>
          <w:bCs/>
          <w:iCs/>
        </w:rPr>
      </w:pPr>
      <w:r w:rsidRPr="006421DF">
        <w:rPr>
          <w:rFonts w:eastAsia="MS Mincho"/>
          <w:bCs/>
          <w:iCs/>
        </w:rPr>
        <w:t xml:space="preserve">Поставщик должен иметь собственную испытательную базу для проверки всех, указанных в ТУ, параметров предлагаемого ОК, подлежащих приёмо-сдаточным и периодическим испытаниям. </w:t>
      </w:r>
    </w:p>
    <w:p w:rsidR="00D45521" w:rsidRPr="006421DF" w:rsidRDefault="00D45521" w:rsidP="00160287">
      <w:pPr>
        <w:numPr>
          <w:ilvl w:val="0"/>
          <w:numId w:val="44"/>
        </w:numPr>
        <w:spacing w:before="40" w:after="40" w:line="276" w:lineRule="auto"/>
        <w:ind w:left="1134" w:hanging="567"/>
        <w:jc w:val="both"/>
        <w:outlineLvl w:val="2"/>
        <w:rPr>
          <w:rFonts w:eastAsia="MS Mincho"/>
          <w:bCs/>
        </w:rPr>
      </w:pPr>
      <w:r w:rsidRPr="006421DF">
        <w:rPr>
          <w:rFonts w:eastAsia="MS Mincho"/>
          <w:bCs/>
        </w:rPr>
        <w:t>В противном случае Поставщик должен обеспечить возможность проведения испытаний из числа периодических в сторонней лаборатории, которые может потребовать комиссия Заказчика, оплатить проезд, проживание и другие командировочные расходы, связанные с этим перемещением.</w:t>
      </w:r>
    </w:p>
    <w:p w:rsidR="00D45521" w:rsidRPr="006421DF" w:rsidRDefault="00D45521" w:rsidP="00160287">
      <w:pPr>
        <w:numPr>
          <w:ilvl w:val="0"/>
          <w:numId w:val="44"/>
        </w:numPr>
        <w:spacing w:before="120" w:after="60" w:line="276" w:lineRule="auto"/>
        <w:ind w:left="1134" w:hanging="567"/>
        <w:jc w:val="both"/>
        <w:outlineLvl w:val="1"/>
        <w:rPr>
          <w:rFonts w:eastAsia="MS Mincho"/>
          <w:bCs/>
          <w:iCs/>
        </w:rPr>
      </w:pPr>
      <w:r w:rsidRPr="006421DF">
        <w:rPr>
          <w:rFonts w:eastAsia="MS Mincho"/>
          <w:bCs/>
          <w:iCs/>
        </w:rPr>
        <w:t>Поставщик должен обеспечить возможность за счёт Заказчика проведение типовых испытаний ОК в согласованные сроки.</w:t>
      </w:r>
    </w:p>
    <w:p w:rsidR="00D45521" w:rsidRPr="006421DF" w:rsidRDefault="00D45521" w:rsidP="00160287">
      <w:pPr>
        <w:numPr>
          <w:ilvl w:val="0"/>
          <w:numId w:val="44"/>
        </w:numPr>
        <w:spacing w:before="120" w:after="60" w:line="276" w:lineRule="auto"/>
        <w:ind w:left="1134" w:hanging="567"/>
        <w:jc w:val="both"/>
        <w:outlineLvl w:val="1"/>
        <w:rPr>
          <w:rFonts w:eastAsia="MS Mincho"/>
          <w:bCs/>
          <w:iCs/>
        </w:rPr>
      </w:pPr>
      <w:r w:rsidRPr="006421DF">
        <w:rPr>
          <w:rFonts w:eastAsia="MS Mincho"/>
          <w:bCs/>
          <w:iCs/>
        </w:rPr>
        <w:t>Поставщик должен иметь поддерживаемую Систему Менеджмента Качества, сертифицированную на соответствие ISO-9000 и, желательно, ISO-14000.</w:t>
      </w:r>
    </w:p>
    <w:p w:rsidR="00D45521" w:rsidRPr="006421DF" w:rsidRDefault="00D45521" w:rsidP="00160287">
      <w:pPr>
        <w:numPr>
          <w:ilvl w:val="0"/>
          <w:numId w:val="44"/>
        </w:numPr>
        <w:spacing w:before="120" w:after="60" w:line="276" w:lineRule="auto"/>
        <w:ind w:left="1134" w:hanging="567"/>
        <w:jc w:val="both"/>
        <w:outlineLvl w:val="1"/>
        <w:rPr>
          <w:rFonts w:eastAsia="MS Mincho"/>
          <w:bCs/>
          <w:iCs/>
        </w:rPr>
      </w:pPr>
      <w:r w:rsidRPr="006421DF">
        <w:rPr>
          <w:rFonts w:eastAsia="MS Mincho"/>
          <w:bCs/>
          <w:iCs/>
        </w:rPr>
        <w:t>Поставщик должен представить по запросу технологическую документацию создания ОК, упомянутых в данном документе.</w:t>
      </w:r>
    </w:p>
    <w:p w:rsidR="00D45521" w:rsidRPr="006421DF" w:rsidRDefault="00D45521" w:rsidP="00160287">
      <w:pPr>
        <w:numPr>
          <w:ilvl w:val="0"/>
          <w:numId w:val="44"/>
        </w:numPr>
        <w:spacing w:before="120" w:after="60" w:line="276" w:lineRule="auto"/>
        <w:ind w:left="1134" w:hanging="567"/>
        <w:jc w:val="both"/>
        <w:outlineLvl w:val="1"/>
        <w:rPr>
          <w:rFonts w:eastAsia="MS Mincho"/>
          <w:bCs/>
          <w:iCs/>
        </w:rPr>
      </w:pPr>
      <w:r w:rsidRPr="006421DF">
        <w:rPr>
          <w:rFonts w:eastAsia="MS Mincho"/>
          <w:bCs/>
          <w:iCs/>
        </w:rPr>
        <w:t>Поставщик должен иметь опыт использования своих ОК с рекомендуемыми муфтами, арматурой и бирками, подтверждённый отзывами потребителей.</w:t>
      </w:r>
    </w:p>
    <w:p w:rsidR="00D45521" w:rsidRPr="006421DF" w:rsidRDefault="00D45521" w:rsidP="00160287">
      <w:pPr>
        <w:numPr>
          <w:ilvl w:val="0"/>
          <w:numId w:val="44"/>
        </w:numPr>
        <w:spacing w:before="120" w:after="60" w:line="276" w:lineRule="auto"/>
        <w:ind w:left="1134" w:hanging="567"/>
        <w:jc w:val="both"/>
        <w:outlineLvl w:val="1"/>
        <w:rPr>
          <w:rFonts w:eastAsia="MS Mincho"/>
          <w:bCs/>
          <w:iCs/>
        </w:rPr>
      </w:pPr>
      <w:r w:rsidRPr="006421DF">
        <w:rPr>
          <w:rFonts w:eastAsia="MS Mincho"/>
          <w:bCs/>
          <w:iCs/>
        </w:rPr>
        <w:t xml:space="preserve">Поставщик должен располагать специалистами, с подтверждённым опытом работы, для решения технических вопросов на месте проведения работ (строительства ВОЛС). Допускается привлечение субподрядной инжиниринговой компании для выполнения данных работ, специалистам которой, Поставщик выдаст доверенность для решения данных задач от имени Поставщика. Перечень возможных технических вопросов, решаемых специалистами, но, не ограничиваясь этим: </w:t>
      </w:r>
    </w:p>
    <w:p w:rsidR="00D45521" w:rsidRPr="006421DF" w:rsidRDefault="00D45521" w:rsidP="00160287">
      <w:pPr>
        <w:numPr>
          <w:ilvl w:val="0"/>
          <w:numId w:val="44"/>
        </w:numPr>
        <w:tabs>
          <w:tab w:val="num" w:pos="1560"/>
        </w:tabs>
        <w:spacing w:before="40" w:after="40" w:line="276" w:lineRule="auto"/>
        <w:ind w:left="1134" w:hanging="567"/>
        <w:jc w:val="both"/>
        <w:outlineLvl w:val="2"/>
        <w:rPr>
          <w:rFonts w:eastAsia="MS Mincho"/>
          <w:bCs/>
        </w:rPr>
      </w:pPr>
      <w:r w:rsidRPr="006421DF">
        <w:rPr>
          <w:rFonts w:eastAsia="MS Mincho"/>
          <w:bCs/>
        </w:rPr>
        <w:t>проведение установочного совещания с подрядчиком (без дополнительной оплаты);</w:t>
      </w:r>
    </w:p>
    <w:p w:rsidR="00D45521" w:rsidRPr="006421DF" w:rsidRDefault="00D45521" w:rsidP="00160287">
      <w:pPr>
        <w:numPr>
          <w:ilvl w:val="0"/>
          <w:numId w:val="44"/>
        </w:numPr>
        <w:tabs>
          <w:tab w:val="num" w:pos="1560"/>
        </w:tabs>
        <w:spacing w:before="40" w:after="40" w:line="276" w:lineRule="auto"/>
        <w:ind w:left="1134" w:hanging="567"/>
        <w:jc w:val="both"/>
        <w:outlineLvl w:val="2"/>
        <w:rPr>
          <w:rFonts w:eastAsia="MS Mincho"/>
          <w:bCs/>
        </w:rPr>
      </w:pPr>
      <w:r w:rsidRPr="006421DF">
        <w:rPr>
          <w:rFonts w:eastAsia="MS Mincho"/>
          <w:bCs/>
        </w:rPr>
        <w:t>оформление рекламации (без дополнительной оплаты);</w:t>
      </w:r>
    </w:p>
    <w:p w:rsidR="00D45521" w:rsidRPr="006421DF" w:rsidRDefault="00D45521" w:rsidP="00160287">
      <w:pPr>
        <w:numPr>
          <w:ilvl w:val="0"/>
          <w:numId w:val="44"/>
        </w:numPr>
        <w:tabs>
          <w:tab w:val="num" w:pos="1560"/>
        </w:tabs>
        <w:spacing w:before="40" w:after="40" w:line="276" w:lineRule="auto"/>
        <w:ind w:left="1134" w:hanging="567"/>
        <w:jc w:val="both"/>
        <w:outlineLvl w:val="2"/>
        <w:rPr>
          <w:rFonts w:eastAsia="MS Mincho"/>
          <w:bCs/>
        </w:rPr>
      </w:pPr>
      <w:r w:rsidRPr="006421DF">
        <w:rPr>
          <w:rFonts w:eastAsia="MS Mincho"/>
          <w:bCs/>
        </w:rPr>
        <w:t>проведение инструктажа-обучения представителей технического надзора, с выдачей сертификата произвольного образца (возможно на базе Поставщика, без дополнительной оплаты);</w:t>
      </w:r>
    </w:p>
    <w:p w:rsidR="00D45521" w:rsidRPr="006421DF" w:rsidRDefault="00D45521" w:rsidP="00160287">
      <w:pPr>
        <w:numPr>
          <w:ilvl w:val="0"/>
          <w:numId w:val="44"/>
        </w:numPr>
        <w:tabs>
          <w:tab w:val="num" w:pos="1560"/>
        </w:tabs>
        <w:spacing w:before="40" w:after="40" w:line="276" w:lineRule="auto"/>
        <w:ind w:left="1134" w:hanging="567"/>
        <w:jc w:val="both"/>
        <w:outlineLvl w:val="2"/>
        <w:rPr>
          <w:rFonts w:eastAsia="MS Mincho"/>
          <w:bCs/>
        </w:rPr>
      </w:pPr>
      <w:r w:rsidRPr="006421DF">
        <w:rPr>
          <w:rFonts w:eastAsia="MS Mincho"/>
          <w:bCs/>
        </w:rPr>
        <w:t>проведение обучения персонала подрядчика (сварщиков-спайщиков) разделке ОК и монтажа в муфтах (по отдельным счетам, в случае предложения ОК с центральной трубкой должно входить в стоимость);</w:t>
      </w:r>
    </w:p>
    <w:p w:rsidR="00D45521" w:rsidRPr="006421DF" w:rsidRDefault="00D45521" w:rsidP="00160287">
      <w:pPr>
        <w:numPr>
          <w:ilvl w:val="0"/>
          <w:numId w:val="44"/>
        </w:numPr>
        <w:tabs>
          <w:tab w:val="num" w:pos="1560"/>
        </w:tabs>
        <w:spacing w:before="40" w:after="40" w:line="276" w:lineRule="auto"/>
        <w:ind w:left="1134" w:hanging="567"/>
        <w:jc w:val="both"/>
        <w:outlineLvl w:val="2"/>
        <w:rPr>
          <w:rFonts w:eastAsia="MS Mincho"/>
          <w:bCs/>
        </w:rPr>
      </w:pPr>
      <w:r w:rsidRPr="006421DF">
        <w:rPr>
          <w:rFonts w:eastAsia="MS Mincho"/>
          <w:bCs/>
        </w:rPr>
        <w:t>проведение инструктажа-обучения персонала подрядчика прокладке ОК (по отдельным счетам);</w:t>
      </w:r>
    </w:p>
    <w:p w:rsidR="00D45521" w:rsidRPr="006421DF" w:rsidRDefault="00D45521" w:rsidP="00160287">
      <w:pPr>
        <w:numPr>
          <w:ilvl w:val="0"/>
          <w:numId w:val="44"/>
        </w:numPr>
        <w:tabs>
          <w:tab w:val="num" w:pos="1560"/>
        </w:tabs>
        <w:spacing w:before="40" w:after="40" w:line="276" w:lineRule="auto"/>
        <w:ind w:left="1134" w:hanging="567"/>
        <w:jc w:val="both"/>
        <w:outlineLvl w:val="2"/>
        <w:rPr>
          <w:rFonts w:eastAsia="MS Mincho"/>
          <w:bCs/>
        </w:rPr>
      </w:pPr>
      <w:r w:rsidRPr="006421DF">
        <w:rPr>
          <w:rFonts w:eastAsia="MS Mincho"/>
          <w:bCs/>
        </w:rPr>
        <w:t>периодический контроль правильности прокладки ОК и монтажа муфт (по отдельным счетам);</w:t>
      </w:r>
    </w:p>
    <w:p w:rsidR="00D45521" w:rsidRPr="006421DF" w:rsidRDefault="00D45521" w:rsidP="00160287">
      <w:pPr>
        <w:numPr>
          <w:ilvl w:val="0"/>
          <w:numId w:val="44"/>
        </w:numPr>
        <w:tabs>
          <w:tab w:val="num" w:pos="1560"/>
        </w:tabs>
        <w:spacing w:before="40" w:after="40" w:line="276" w:lineRule="auto"/>
        <w:ind w:left="1134" w:hanging="567"/>
        <w:jc w:val="both"/>
        <w:outlineLvl w:val="2"/>
        <w:rPr>
          <w:rFonts w:eastAsia="MS Mincho"/>
          <w:bCs/>
        </w:rPr>
      </w:pPr>
      <w:r w:rsidRPr="006421DF">
        <w:rPr>
          <w:rFonts w:eastAsia="MS Mincho"/>
          <w:bCs/>
        </w:rPr>
        <w:t xml:space="preserve">приёмка ВОЛС в эксплуатацию в т.ч., работа в составе рабочей комиссии (без дополнительной оплаты). </w:t>
      </w:r>
    </w:p>
    <w:p w:rsidR="00D45521" w:rsidRPr="006421DF" w:rsidRDefault="00D45521" w:rsidP="00160287">
      <w:pPr>
        <w:numPr>
          <w:ilvl w:val="0"/>
          <w:numId w:val="44"/>
        </w:numPr>
        <w:spacing w:before="120" w:after="60" w:line="276" w:lineRule="auto"/>
        <w:ind w:left="1134" w:hanging="567"/>
        <w:jc w:val="both"/>
        <w:outlineLvl w:val="1"/>
        <w:rPr>
          <w:rFonts w:eastAsia="MS Mincho"/>
          <w:bCs/>
          <w:iCs/>
        </w:rPr>
      </w:pPr>
      <w:r w:rsidRPr="006421DF">
        <w:rPr>
          <w:rFonts w:eastAsia="MS Mincho"/>
          <w:bCs/>
          <w:iCs/>
        </w:rPr>
        <w:lastRenderedPageBreak/>
        <w:t>Поставщик должен иметь длительные отношения с логистической (транспортной) компанией для обеспечения качественной бесперебойной доставки материалов по требованию Заказчика.</w:t>
      </w:r>
    </w:p>
    <w:p w:rsidR="00D45521" w:rsidRPr="006421DF" w:rsidRDefault="00D45521" w:rsidP="00160287">
      <w:pPr>
        <w:keepNext/>
        <w:numPr>
          <w:ilvl w:val="0"/>
          <w:numId w:val="59"/>
        </w:numPr>
        <w:spacing w:before="240" w:after="120" w:line="276" w:lineRule="auto"/>
        <w:ind w:left="0" w:firstLine="0"/>
        <w:jc w:val="both"/>
        <w:outlineLvl w:val="0"/>
        <w:rPr>
          <w:rFonts w:eastAsia="MS Mincho"/>
          <w:b/>
          <w:bCs/>
          <w:kern w:val="32"/>
        </w:rPr>
      </w:pPr>
      <w:bookmarkStart w:id="6" w:name="_Toc322541179"/>
      <w:bookmarkStart w:id="7" w:name="_Toc369203077"/>
      <w:r w:rsidRPr="006421DF">
        <w:rPr>
          <w:rFonts w:eastAsia="MS Mincho"/>
          <w:b/>
          <w:bCs/>
          <w:kern w:val="32"/>
        </w:rPr>
        <w:t xml:space="preserve">Требования к </w:t>
      </w:r>
      <w:bookmarkEnd w:id="6"/>
      <w:bookmarkEnd w:id="7"/>
      <w:r w:rsidRPr="006421DF">
        <w:rPr>
          <w:rFonts w:eastAsia="MS Mincho"/>
          <w:b/>
          <w:bCs/>
          <w:kern w:val="32"/>
        </w:rPr>
        <w:t>надёжности</w:t>
      </w:r>
    </w:p>
    <w:p w:rsidR="00D45521" w:rsidRPr="006421DF" w:rsidRDefault="00D45521" w:rsidP="00160287">
      <w:pPr>
        <w:numPr>
          <w:ilvl w:val="0"/>
          <w:numId w:val="45"/>
        </w:numPr>
        <w:spacing w:before="120" w:after="60" w:line="276" w:lineRule="auto"/>
        <w:ind w:left="1134" w:hanging="567"/>
        <w:jc w:val="both"/>
        <w:outlineLvl w:val="1"/>
        <w:rPr>
          <w:rFonts w:eastAsia="MS Mincho"/>
          <w:bCs/>
          <w:iCs/>
        </w:rPr>
      </w:pPr>
      <w:r w:rsidRPr="006421DF">
        <w:rPr>
          <w:rFonts w:eastAsia="MS Mincho"/>
          <w:bCs/>
          <w:iCs/>
        </w:rPr>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расчётами изготовителя.</w:t>
      </w:r>
    </w:p>
    <w:p w:rsidR="00D45521" w:rsidRPr="006421DF" w:rsidRDefault="00D45521" w:rsidP="00160287">
      <w:pPr>
        <w:numPr>
          <w:ilvl w:val="0"/>
          <w:numId w:val="45"/>
        </w:numPr>
        <w:spacing w:before="120" w:after="60" w:line="276" w:lineRule="auto"/>
        <w:ind w:left="1134" w:hanging="567"/>
        <w:jc w:val="both"/>
        <w:outlineLvl w:val="1"/>
        <w:rPr>
          <w:rFonts w:eastAsia="MS Mincho"/>
          <w:bCs/>
          <w:iCs/>
        </w:rPr>
      </w:pPr>
      <w:r w:rsidRPr="006421DF">
        <w:rPr>
          <w:rFonts w:eastAsia="MS Mincho"/>
          <w:bCs/>
          <w:iCs/>
        </w:rPr>
        <w:t>Срок хранения материалов составляет не менее одного года со дня производства:</w:t>
      </w:r>
    </w:p>
    <w:p w:rsidR="00D45521" w:rsidRPr="006421DF" w:rsidRDefault="00D45521" w:rsidP="00160287">
      <w:pPr>
        <w:numPr>
          <w:ilvl w:val="0"/>
          <w:numId w:val="46"/>
        </w:numPr>
        <w:tabs>
          <w:tab w:val="num" w:pos="1418"/>
        </w:tabs>
        <w:spacing w:before="40" w:after="40" w:line="276" w:lineRule="auto"/>
        <w:ind w:left="1134" w:firstLine="0"/>
        <w:jc w:val="both"/>
        <w:outlineLvl w:val="2"/>
        <w:rPr>
          <w:rFonts w:eastAsia="MS Mincho"/>
          <w:bCs/>
        </w:rPr>
      </w:pPr>
      <w:r w:rsidRPr="006421DF">
        <w:rPr>
          <w:rFonts w:eastAsia="MS Mincho"/>
          <w:bCs/>
        </w:rPr>
        <w:t>Срок хранения ОК в условиях, рекомендуемых Заводом должен быть не менее 25 лет;</w:t>
      </w:r>
    </w:p>
    <w:p w:rsidR="00D45521" w:rsidRPr="006421DF" w:rsidRDefault="00D45521" w:rsidP="00160287">
      <w:pPr>
        <w:numPr>
          <w:ilvl w:val="0"/>
          <w:numId w:val="46"/>
        </w:numPr>
        <w:tabs>
          <w:tab w:val="num" w:pos="1418"/>
        </w:tabs>
        <w:spacing w:before="40" w:after="40" w:line="276" w:lineRule="auto"/>
        <w:ind w:left="1134" w:firstLine="0"/>
        <w:jc w:val="both"/>
        <w:outlineLvl w:val="2"/>
        <w:rPr>
          <w:rFonts w:eastAsia="MS Mincho"/>
          <w:bCs/>
        </w:rPr>
      </w:pPr>
      <w:r w:rsidRPr="006421DF">
        <w:rPr>
          <w:rFonts w:eastAsia="MS Mincho"/>
          <w:bCs/>
        </w:rPr>
        <w:t>Срок хранения ОК при хранении его на таре Завода под навесом в полевых условиях должен быть не менее 10 лет.</w:t>
      </w:r>
    </w:p>
    <w:p w:rsidR="00D45521" w:rsidRPr="006421DF" w:rsidRDefault="00D45521" w:rsidP="00160287">
      <w:pPr>
        <w:numPr>
          <w:ilvl w:val="0"/>
          <w:numId w:val="45"/>
        </w:numPr>
        <w:spacing w:before="120" w:after="60" w:line="276" w:lineRule="auto"/>
        <w:ind w:left="1134" w:hanging="567"/>
        <w:jc w:val="both"/>
        <w:outlineLvl w:val="1"/>
        <w:rPr>
          <w:rFonts w:eastAsia="MS Mincho"/>
          <w:bCs/>
          <w:iCs/>
        </w:rPr>
      </w:pPr>
      <w:r w:rsidRPr="006421DF">
        <w:rPr>
          <w:rFonts w:eastAsia="MS Mincho"/>
          <w:bCs/>
          <w:iCs/>
        </w:rPr>
        <w:t>Гарантии Завода на соответствие ОК настоящим техническим требованиям должны быть не менее 2-х лет с даты подписания Акта приёма-передачи ОК при соблюдении условий транспортирования, хранения, монтажа и эксплуатации в соответствии с письменными рекомендациями Завода.</w:t>
      </w:r>
      <w:r w:rsidRPr="006421DF">
        <w:rPr>
          <w:rFonts w:eastAsia="MS Mincho"/>
          <w:b/>
          <w:bCs/>
          <w:i/>
          <w:iCs/>
        </w:rPr>
        <w:t xml:space="preserve"> </w:t>
      </w:r>
    </w:p>
    <w:p w:rsidR="00D45521" w:rsidRPr="006421DF" w:rsidRDefault="00D45521" w:rsidP="00160287">
      <w:pPr>
        <w:keepNext/>
        <w:numPr>
          <w:ilvl w:val="0"/>
          <w:numId w:val="59"/>
        </w:numPr>
        <w:spacing w:before="240" w:after="120" w:line="276" w:lineRule="auto"/>
        <w:ind w:left="567" w:hanging="567"/>
        <w:jc w:val="both"/>
        <w:outlineLvl w:val="0"/>
        <w:rPr>
          <w:rFonts w:eastAsia="MS Mincho"/>
          <w:b/>
          <w:bCs/>
          <w:kern w:val="32"/>
        </w:rPr>
      </w:pPr>
      <w:bookmarkStart w:id="8" w:name="_Toc322541180"/>
      <w:bookmarkStart w:id="9" w:name="_Toc369203078"/>
      <w:r w:rsidRPr="006421DF">
        <w:rPr>
          <w:rFonts w:eastAsia="MS Mincho"/>
          <w:b/>
          <w:bCs/>
          <w:kern w:val="32"/>
        </w:rPr>
        <w:t xml:space="preserve">Требования к </w:t>
      </w:r>
      <w:bookmarkEnd w:id="8"/>
      <w:bookmarkEnd w:id="9"/>
      <w:r w:rsidRPr="006421DF">
        <w:rPr>
          <w:rFonts w:eastAsia="MS Mincho"/>
          <w:b/>
          <w:bCs/>
          <w:kern w:val="32"/>
        </w:rPr>
        <w:t xml:space="preserve">безопасности и охране окружающей среды </w:t>
      </w:r>
    </w:p>
    <w:p w:rsidR="00D45521" w:rsidRPr="006421DF" w:rsidRDefault="00D45521" w:rsidP="00160287">
      <w:pPr>
        <w:numPr>
          <w:ilvl w:val="1"/>
          <w:numId w:val="47"/>
        </w:numPr>
        <w:spacing w:before="120" w:after="60" w:line="276" w:lineRule="auto"/>
        <w:ind w:left="1134" w:hanging="567"/>
        <w:jc w:val="both"/>
        <w:outlineLvl w:val="1"/>
        <w:rPr>
          <w:rFonts w:eastAsia="MS Mincho"/>
          <w:bCs/>
          <w:iCs/>
        </w:rPr>
      </w:pPr>
      <w:bookmarkStart w:id="10" w:name="_Toc369203079"/>
      <w:r w:rsidRPr="006421DF">
        <w:rPr>
          <w:rFonts w:eastAsia="MS Mincho"/>
          <w:bCs/>
          <w:iCs/>
        </w:rPr>
        <w:t>Конструкция ОК должна исключать применение специальных мер безопасности при монтаже и эксплуатации ОК.</w:t>
      </w:r>
    </w:p>
    <w:p w:rsidR="00D45521" w:rsidRPr="006421DF" w:rsidRDefault="00D45521" w:rsidP="00160287">
      <w:pPr>
        <w:numPr>
          <w:ilvl w:val="1"/>
          <w:numId w:val="47"/>
        </w:numPr>
        <w:spacing w:before="120" w:after="60" w:line="276" w:lineRule="auto"/>
        <w:ind w:left="1134" w:hanging="567"/>
        <w:jc w:val="both"/>
        <w:outlineLvl w:val="1"/>
        <w:rPr>
          <w:rFonts w:eastAsia="MS Mincho"/>
          <w:bCs/>
          <w:iCs/>
        </w:rPr>
      </w:pPr>
      <w:r w:rsidRPr="006421DF">
        <w:rPr>
          <w:rFonts w:eastAsia="MS Mincho"/>
          <w:bCs/>
          <w:iCs/>
        </w:rPr>
        <w:t>Оптический кабель должен соответствовать требованиям пожарной безопасности, установленным ГОСТ 12.2.007.14 п.2 и ГОСТ-Р 53315-2009.</w:t>
      </w:r>
    </w:p>
    <w:p w:rsidR="00D45521" w:rsidRPr="006421DF" w:rsidRDefault="00D45521" w:rsidP="00160287">
      <w:pPr>
        <w:numPr>
          <w:ilvl w:val="1"/>
          <w:numId w:val="47"/>
        </w:numPr>
        <w:spacing w:before="120" w:after="60" w:line="276" w:lineRule="auto"/>
        <w:ind w:left="1134" w:hanging="567"/>
        <w:jc w:val="both"/>
        <w:outlineLvl w:val="1"/>
        <w:rPr>
          <w:rFonts w:eastAsia="MS Mincho"/>
          <w:bCs/>
          <w:iCs/>
        </w:rPr>
      </w:pPr>
      <w:r w:rsidRPr="006421DF">
        <w:rPr>
          <w:rFonts w:eastAsia="MS Mincho"/>
          <w:bCs/>
          <w:iCs/>
        </w:rPr>
        <w:t>ОК не должны содержать опасных или токсичных химических веществ.</w:t>
      </w:r>
    </w:p>
    <w:p w:rsidR="00D45521" w:rsidRPr="006421DF" w:rsidRDefault="00D45521" w:rsidP="00160287">
      <w:pPr>
        <w:numPr>
          <w:ilvl w:val="1"/>
          <w:numId w:val="47"/>
        </w:numPr>
        <w:spacing w:before="120" w:after="60" w:line="276" w:lineRule="auto"/>
        <w:ind w:left="1134" w:hanging="567"/>
        <w:jc w:val="both"/>
        <w:outlineLvl w:val="1"/>
        <w:rPr>
          <w:rFonts w:eastAsia="MS Mincho"/>
          <w:bCs/>
          <w:iCs/>
        </w:rPr>
      </w:pPr>
      <w:r w:rsidRPr="006421DF">
        <w:rPr>
          <w:rFonts w:eastAsia="MS Mincho"/>
          <w:bCs/>
          <w:iCs/>
        </w:rPr>
        <w:t>Конструкция оптических ОК и применяемые материалы должны обеспечивать его разделку без применения опасных или токсичных химических веществ.</w:t>
      </w:r>
    </w:p>
    <w:p w:rsidR="00D45521" w:rsidRPr="006421DF" w:rsidRDefault="00D45521" w:rsidP="00160287">
      <w:pPr>
        <w:keepNext/>
        <w:numPr>
          <w:ilvl w:val="0"/>
          <w:numId w:val="59"/>
        </w:numPr>
        <w:spacing w:before="240" w:after="120" w:line="276" w:lineRule="auto"/>
        <w:ind w:left="567" w:hanging="567"/>
        <w:jc w:val="both"/>
        <w:outlineLvl w:val="0"/>
        <w:rPr>
          <w:rFonts w:eastAsia="MS Mincho"/>
          <w:b/>
          <w:bCs/>
          <w:kern w:val="32"/>
        </w:rPr>
      </w:pPr>
      <w:bookmarkStart w:id="11" w:name="к_сертификац"/>
      <w:r w:rsidRPr="006421DF">
        <w:rPr>
          <w:rFonts w:eastAsia="MS Mincho"/>
          <w:b/>
          <w:bCs/>
          <w:kern w:val="32"/>
        </w:rPr>
        <w:t xml:space="preserve">Требования </w:t>
      </w:r>
      <w:bookmarkEnd w:id="10"/>
      <w:r w:rsidRPr="006421DF">
        <w:rPr>
          <w:rFonts w:eastAsia="MS Mincho"/>
          <w:b/>
          <w:bCs/>
          <w:kern w:val="32"/>
        </w:rPr>
        <w:t>к сертификации</w:t>
      </w:r>
    </w:p>
    <w:bookmarkEnd w:id="11"/>
    <w:p w:rsidR="00D45521" w:rsidRPr="006421DF" w:rsidRDefault="00D45521" w:rsidP="00D45521">
      <w:pPr>
        <w:spacing w:line="276" w:lineRule="auto"/>
        <w:ind w:left="142" w:firstLine="284"/>
      </w:pPr>
      <w:r w:rsidRPr="006421DF">
        <w:t xml:space="preserve">   ОК должен   иметь 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утверждённых Приказом Мининформсвязи России от 19.04.2006г. № 47.</w:t>
      </w:r>
    </w:p>
    <w:p w:rsidR="00D45521" w:rsidRPr="006421DF" w:rsidRDefault="00D45521" w:rsidP="00160287">
      <w:pPr>
        <w:keepNext/>
        <w:numPr>
          <w:ilvl w:val="0"/>
          <w:numId w:val="59"/>
        </w:numPr>
        <w:spacing w:before="240" w:after="120"/>
        <w:ind w:left="567" w:hanging="567"/>
        <w:jc w:val="both"/>
        <w:outlineLvl w:val="0"/>
        <w:rPr>
          <w:rFonts w:eastAsia="MS Mincho"/>
          <w:b/>
          <w:bCs/>
          <w:kern w:val="32"/>
        </w:rPr>
      </w:pPr>
      <w:bookmarkStart w:id="12" w:name="к_маркир"/>
      <w:r w:rsidRPr="006421DF">
        <w:rPr>
          <w:rFonts w:eastAsia="MS Mincho"/>
          <w:b/>
          <w:bCs/>
          <w:kern w:val="32"/>
        </w:rPr>
        <w:t>Требования к маркировке ОК</w:t>
      </w:r>
    </w:p>
    <w:bookmarkEnd w:id="12"/>
    <w:p w:rsidR="00D45521" w:rsidRPr="006421DF" w:rsidRDefault="00D45521" w:rsidP="00160287">
      <w:pPr>
        <w:numPr>
          <w:ilvl w:val="0"/>
          <w:numId w:val="54"/>
        </w:numPr>
        <w:spacing w:before="120" w:after="60" w:line="276" w:lineRule="auto"/>
        <w:ind w:left="0" w:firstLine="567"/>
        <w:jc w:val="both"/>
        <w:outlineLvl w:val="1"/>
        <w:rPr>
          <w:rFonts w:eastAsia="MS Mincho"/>
          <w:bCs/>
          <w:iCs/>
        </w:rPr>
      </w:pPr>
      <w:r w:rsidRPr="006421DF">
        <w:rPr>
          <w:rFonts w:eastAsia="MS Mincho"/>
          <w:bCs/>
          <w:iCs/>
        </w:rPr>
        <w:t>ОК должен иметь равномерно размещённую маркировку, содержащую следующую информацию:</w:t>
      </w:r>
    </w:p>
    <w:p w:rsidR="00D45521" w:rsidRPr="006421DF" w:rsidRDefault="00D45521" w:rsidP="00160287">
      <w:pPr>
        <w:numPr>
          <w:ilvl w:val="0"/>
          <w:numId w:val="55"/>
        </w:numPr>
        <w:spacing w:before="40" w:after="40" w:line="276" w:lineRule="auto"/>
        <w:ind w:left="1701" w:hanging="283"/>
        <w:jc w:val="both"/>
        <w:outlineLvl w:val="2"/>
        <w:rPr>
          <w:rFonts w:eastAsia="MS Mincho"/>
          <w:bCs/>
        </w:rPr>
      </w:pPr>
      <w:r w:rsidRPr="006421DF">
        <w:rPr>
          <w:rFonts w:eastAsia="MS Mincho"/>
          <w:bCs/>
        </w:rPr>
        <w:t>Производитель ОК</w:t>
      </w:r>
      <w:r w:rsidRPr="006421DF">
        <w:rPr>
          <w:rFonts w:eastAsia="MS Mincho"/>
          <w:bCs/>
          <w:lang w:val="en-US"/>
        </w:rPr>
        <w:t>;</w:t>
      </w:r>
    </w:p>
    <w:p w:rsidR="00D45521" w:rsidRPr="006421DF" w:rsidRDefault="00D45521" w:rsidP="00160287">
      <w:pPr>
        <w:numPr>
          <w:ilvl w:val="0"/>
          <w:numId w:val="55"/>
        </w:numPr>
        <w:spacing w:before="40" w:after="40" w:line="276" w:lineRule="auto"/>
        <w:ind w:left="1701" w:hanging="283"/>
        <w:jc w:val="both"/>
        <w:outlineLvl w:val="2"/>
        <w:rPr>
          <w:rFonts w:eastAsia="MS Mincho"/>
          <w:bCs/>
        </w:rPr>
      </w:pPr>
      <w:r w:rsidRPr="006421DF">
        <w:rPr>
          <w:rFonts w:eastAsia="MS Mincho"/>
          <w:bCs/>
        </w:rPr>
        <w:t>Условное обозначение ОК</w:t>
      </w:r>
      <w:r w:rsidRPr="006421DF">
        <w:rPr>
          <w:rFonts w:eastAsia="MS Mincho"/>
          <w:bCs/>
          <w:lang w:val="en-US"/>
        </w:rPr>
        <w:t>;</w:t>
      </w:r>
    </w:p>
    <w:p w:rsidR="00D45521" w:rsidRPr="006421DF" w:rsidRDefault="00D45521" w:rsidP="00160287">
      <w:pPr>
        <w:numPr>
          <w:ilvl w:val="0"/>
          <w:numId w:val="55"/>
        </w:numPr>
        <w:spacing w:before="40" w:after="40" w:line="276" w:lineRule="auto"/>
        <w:ind w:left="1701" w:hanging="283"/>
        <w:jc w:val="both"/>
        <w:outlineLvl w:val="2"/>
        <w:rPr>
          <w:rFonts w:eastAsia="MS Mincho"/>
          <w:bCs/>
        </w:rPr>
      </w:pPr>
      <w:r w:rsidRPr="006421DF">
        <w:rPr>
          <w:rFonts w:eastAsia="MS Mincho"/>
          <w:bCs/>
        </w:rPr>
        <w:t>Количество ОВ в ОК</w:t>
      </w:r>
      <w:r w:rsidRPr="006421DF">
        <w:rPr>
          <w:rFonts w:eastAsia="MS Mincho"/>
          <w:bCs/>
          <w:lang w:val="en-US"/>
        </w:rPr>
        <w:t>;</w:t>
      </w:r>
    </w:p>
    <w:p w:rsidR="00D45521" w:rsidRPr="006421DF" w:rsidRDefault="00D45521" w:rsidP="00160287">
      <w:pPr>
        <w:numPr>
          <w:ilvl w:val="0"/>
          <w:numId w:val="55"/>
        </w:numPr>
        <w:spacing w:before="40" w:after="40" w:line="276" w:lineRule="auto"/>
        <w:ind w:left="1701" w:hanging="283"/>
        <w:jc w:val="both"/>
        <w:outlineLvl w:val="2"/>
        <w:rPr>
          <w:rFonts w:eastAsia="MS Mincho"/>
          <w:bCs/>
        </w:rPr>
      </w:pPr>
      <w:r w:rsidRPr="006421DF">
        <w:rPr>
          <w:rFonts w:eastAsia="MS Mincho"/>
          <w:bCs/>
        </w:rPr>
        <w:t>Наименование владельца ОК – ПАО «Башинформсвязь» (необязательное условие, согласовать с Заказчиком);</w:t>
      </w:r>
    </w:p>
    <w:p w:rsidR="00D45521" w:rsidRPr="006421DF" w:rsidRDefault="00D45521" w:rsidP="00160287">
      <w:pPr>
        <w:numPr>
          <w:ilvl w:val="0"/>
          <w:numId w:val="55"/>
        </w:numPr>
        <w:spacing w:before="40" w:after="40" w:line="276" w:lineRule="auto"/>
        <w:ind w:left="1701" w:hanging="283"/>
        <w:jc w:val="both"/>
        <w:outlineLvl w:val="2"/>
        <w:rPr>
          <w:rFonts w:eastAsia="MS Mincho"/>
          <w:bCs/>
        </w:rPr>
      </w:pPr>
      <w:r w:rsidRPr="006421DF">
        <w:rPr>
          <w:rFonts w:eastAsia="MS Mincho"/>
          <w:bCs/>
        </w:rPr>
        <w:t>Год изготовления – 20ХХ год</w:t>
      </w:r>
      <w:r w:rsidRPr="006421DF">
        <w:rPr>
          <w:rFonts w:eastAsia="MS Mincho"/>
          <w:bCs/>
          <w:lang w:val="en-US"/>
        </w:rPr>
        <w:t>;</w:t>
      </w:r>
    </w:p>
    <w:p w:rsidR="00D45521" w:rsidRPr="006421DF" w:rsidRDefault="00D45521" w:rsidP="00160287">
      <w:pPr>
        <w:numPr>
          <w:ilvl w:val="0"/>
          <w:numId w:val="55"/>
        </w:numPr>
        <w:spacing w:before="40" w:after="40" w:line="276" w:lineRule="auto"/>
        <w:ind w:left="1701" w:hanging="283"/>
        <w:jc w:val="both"/>
        <w:outlineLvl w:val="2"/>
        <w:rPr>
          <w:rFonts w:eastAsia="MS Mincho"/>
          <w:bCs/>
        </w:rPr>
      </w:pPr>
      <w:r w:rsidRPr="006421DF">
        <w:rPr>
          <w:rFonts w:eastAsia="MS Mincho"/>
          <w:bCs/>
        </w:rPr>
        <w:lastRenderedPageBreak/>
        <w:t>Погонный метр – ХХХХ м</w:t>
      </w:r>
      <w:r w:rsidRPr="006421DF">
        <w:rPr>
          <w:rFonts w:eastAsia="MS Mincho"/>
          <w:bCs/>
          <w:lang w:val="en-US"/>
        </w:rPr>
        <w:t>.</w:t>
      </w:r>
    </w:p>
    <w:p w:rsidR="00D45521" w:rsidRPr="006421DF" w:rsidRDefault="00D45521" w:rsidP="00160287">
      <w:pPr>
        <w:numPr>
          <w:ilvl w:val="0"/>
          <w:numId w:val="54"/>
        </w:numPr>
        <w:spacing w:before="120" w:after="60" w:line="276" w:lineRule="auto"/>
        <w:ind w:left="0" w:firstLine="567"/>
        <w:jc w:val="both"/>
        <w:outlineLvl w:val="1"/>
        <w:rPr>
          <w:rFonts w:eastAsia="MS Mincho"/>
          <w:bCs/>
          <w:iCs/>
        </w:rPr>
      </w:pPr>
      <w:r w:rsidRPr="006421DF">
        <w:rPr>
          <w:rFonts w:eastAsia="MS Mincho"/>
          <w:bCs/>
          <w:iCs/>
        </w:rPr>
        <w:t xml:space="preserve">Маркировка ОК должна быть нанесена регулярно с шагом 1 м. </w:t>
      </w:r>
    </w:p>
    <w:p w:rsidR="00D45521" w:rsidRPr="006421DF" w:rsidRDefault="00D45521" w:rsidP="00160287">
      <w:pPr>
        <w:keepNext/>
        <w:numPr>
          <w:ilvl w:val="0"/>
          <w:numId w:val="59"/>
        </w:numPr>
        <w:spacing w:before="240" w:after="120"/>
        <w:ind w:left="567" w:hanging="567"/>
        <w:jc w:val="both"/>
        <w:outlineLvl w:val="0"/>
        <w:rPr>
          <w:rFonts w:eastAsia="MS Mincho"/>
          <w:b/>
          <w:bCs/>
          <w:kern w:val="32"/>
        </w:rPr>
      </w:pPr>
      <w:bookmarkStart w:id="13" w:name="_Toc301874027"/>
      <w:bookmarkStart w:id="14" w:name="_Toc301874028"/>
      <w:bookmarkStart w:id="15" w:name="_Toc322541181"/>
      <w:bookmarkStart w:id="16" w:name="_Toc369203080"/>
      <w:bookmarkStart w:id="17" w:name="к_таре"/>
      <w:bookmarkEnd w:id="13"/>
      <w:bookmarkEnd w:id="14"/>
      <w:r w:rsidRPr="006421DF">
        <w:rPr>
          <w:rFonts w:eastAsia="MS Mincho"/>
          <w:b/>
          <w:bCs/>
          <w:kern w:val="32"/>
        </w:rPr>
        <w:t xml:space="preserve">Требования к </w:t>
      </w:r>
      <w:bookmarkEnd w:id="15"/>
      <w:bookmarkEnd w:id="16"/>
      <w:r w:rsidRPr="006421DF">
        <w:rPr>
          <w:rFonts w:eastAsia="MS Mincho"/>
          <w:b/>
          <w:bCs/>
          <w:kern w:val="32"/>
        </w:rPr>
        <w:t>упаковке и маркировке, нанесённой на ярлыках, этикетках, таре</w:t>
      </w:r>
    </w:p>
    <w:bookmarkEnd w:id="17"/>
    <w:p w:rsidR="00D45521" w:rsidRPr="006421DF" w:rsidRDefault="00D45521" w:rsidP="00160287">
      <w:pPr>
        <w:numPr>
          <w:ilvl w:val="0"/>
          <w:numId w:val="48"/>
        </w:numPr>
        <w:spacing w:before="120" w:after="60" w:line="276" w:lineRule="auto"/>
        <w:ind w:left="1418" w:hanging="851"/>
        <w:jc w:val="both"/>
        <w:outlineLvl w:val="1"/>
        <w:rPr>
          <w:rFonts w:eastAsia="MS Mincho"/>
          <w:bCs/>
          <w:iCs/>
        </w:rPr>
      </w:pPr>
      <w:r w:rsidRPr="006421DF">
        <w:rPr>
          <w:rFonts w:eastAsia="MS Mincho"/>
          <w:bCs/>
          <w:iCs/>
        </w:rPr>
        <w:t>Упаковка и маркировка должны быть выполнены с учётом требований стандарта IEC-60794. Барабаны, на которых поставляется ОК, должны быть не возвратными.</w:t>
      </w:r>
    </w:p>
    <w:p w:rsidR="00D45521" w:rsidRPr="006421DF" w:rsidRDefault="00D45521" w:rsidP="00160287">
      <w:pPr>
        <w:numPr>
          <w:ilvl w:val="0"/>
          <w:numId w:val="48"/>
        </w:numPr>
        <w:spacing w:before="120" w:after="60" w:line="276" w:lineRule="auto"/>
        <w:ind w:left="1418" w:hanging="851"/>
        <w:jc w:val="both"/>
        <w:outlineLvl w:val="1"/>
        <w:rPr>
          <w:rFonts w:eastAsia="MS Mincho"/>
          <w:bCs/>
          <w:iCs/>
        </w:rPr>
      </w:pPr>
      <w:r w:rsidRPr="006421DF">
        <w:rPr>
          <w:rFonts w:eastAsia="MS Mincho"/>
          <w:bCs/>
          <w:iCs/>
        </w:rPr>
        <w:t>Основные требования к упаковке:</w:t>
      </w:r>
    </w:p>
    <w:p w:rsidR="00D45521" w:rsidRPr="006421DF"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6421DF">
        <w:rPr>
          <w:rFonts w:eastAsia="MS Mincho"/>
          <w:bCs/>
        </w:rPr>
        <w:t>ОК должен поставляться на барабанах, выполненных в соответствии с ГОСТ-5151-79 с диаметром шейки не менее 40 номинальных диаметров ОК;</w:t>
      </w:r>
    </w:p>
    <w:p w:rsidR="00D45521" w:rsidRPr="006421DF"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6421DF">
        <w:rPr>
          <w:rFonts w:eastAsia="MS Mincho"/>
          <w:bCs/>
        </w:rPr>
        <w:t>ОК должен быть намотан без перехлёста витков;</w:t>
      </w:r>
    </w:p>
    <w:p w:rsidR="00D45521" w:rsidRPr="006421DF"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6421DF">
        <w:rPr>
          <w:rFonts w:eastAsia="MS Mincho"/>
          <w:bCs/>
        </w:rPr>
        <w:t>Расположение ОК на барабане должно исключать возможность захлёстывания витков ОК и взаимного проникновения слоёв намотки ОК на барабане при транспортировке и инсталляции;</w:t>
      </w:r>
    </w:p>
    <w:p w:rsidR="00D45521" w:rsidRPr="006421DF"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6421DF">
        <w:rPr>
          <w:rFonts w:eastAsia="MS Mincho"/>
          <w:bCs/>
        </w:rPr>
        <w:t>Концы ОК должны быть герметично заделаны от проникновения внутрь сердечника жидкостей и газов. Концы ОК должны быть закреплены и легкодоступны</w:t>
      </w:r>
      <w:r w:rsidRPr="006421DF">
        <w:rPr>
          <w:rFonts w:eastAsia="MS Mincho"/>
          <w:bCs/>
          <w:lang w:val="en-US"/>
        </w:rPr>
        <w:t>;</w:t>
      </w:r>
    </w:p>
    <w:p w:rsidR="00D45521" w:rsidRPr="006421DF"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6421DF">
        <w:rPr>
          <w:rFonts w:eastAsia="MS Mincho"/>
          <w:bCs/>
        </w:rPr>
        <w:t>Внутренний конец ОК, длиной не менее 2 м, должен быть выведен наружу и закреплён так, чтобы исключалась возможность механического повреждения;</w:t>
      </w:r>
    </w:p>
    <w:p w:rsidR="00D45521" w:rsidRPr="006421DF"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6421DF">
        <w:rPr>
          <w:rFonts w:eastAsia="MS Mincho"/>
          <w:bCs/>
        </w:rPr>
        <w:t>Барабаны должны выдерживать все требуемые условия при транспортировке и инсталляции ОК без деформации барабана;</w:t>
      </w:r>
    </w:p>
    <w:p w:rsidR="00D45521" w:rsidRPr="006421DF"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6421DF">
        <w:rPr>
          <w:rFonts w:eastAsia="MS Mincho"/>
          <w:bCs/>
        </w:rPr>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p>
    <w:p w:rsidR="00D45521" w:rsidRPr="006421DF"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6421DF">
        <w:rPr>
          <w:rFonts w:eastAsia="MS Mincho"/>
          <w:bCs/>
        </w:rPr>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p>
    <w:p w:rsidR="00D45521" w:rsidRPr="006421DF"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6421DF">
        <w:rPr>
          <w:rFonts w:eastAsia="MS Mincho"/>
          <w:bCs/>
        </w:rPr>
        <w:t>На наружных сторонах щёк барабана должна быть влагостойкая надпись: «Не класть плашмя», стрелка, указывающая направление разматывания барабана и манипуляционный знак «Осторожно, хрупкое!»;</w:t>
      </w:r>
    </w:p>
    <w:p w:rsidR="00D45521" w:rsidRPr="006421DF"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6421DF">
        <w:rPr>
          <w:rFonts w:eastAsia="MS Mincho"/>
          <w:bCs/>
        </w:rPr>
        <w:t>Каждый барабан должен иметь сплошную обшивку, обеспечивающую защиту ОК.</w:t>
      </w:r>
    </w:p>
    <w:p w:rsidR="00D45521" w:rsidRPr="006421DF" w:rsidRDefault="00D45521" w:rsidP="00160287">
      <w:pPr>
        <w:numPr>
          <w:ilvl w:val="0"/>
          <w:numId w:val="48"/>
        </w:numPr>
        <w:spacing w:before="120" w:after="60" w:line="276" w:lineRule="auto"/>
        <w:ind w:left="1418" w:hanging="851"/>
        <w:jc w:val="both"/>
        <w:outlineLvl w:val="1"/>
        <w:rPr>
          <w:rFonts w:eastAsia="MS Mincho"/>
          <w:bCs/>
          <w:iCs/>
        </w:rPr>
      </w:pPr>
      <w:r w:rsidRPr="006421DF">
        <w:rPr>
          <w:rFonts w:eastAsia="MS Mincho"/>
          <w:bCs/>
          <w:iCs/>
        </w:rPr>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p>
    <w:p w:rsidR="00D45521" w:rsidRPr="006421DF" w:rsidRDefault="00D45521" w:rsidP="00160287">
      <w:pPr>
        <w:numPr>
          <w:ilvl w:val="2"/>
          <w:numId w:val="50"/>
        </w:numPr>
        <w:spacing w:before="40" w:after="40" w:line="276" w:lineRule="auto"/>
        <w:ind w:left="1418" w:firstLine="0"/>
        <w:jc w:val="both"/>
        <w:outlineLvl w:val="2"/>
        <w:rPr>
          <w:rFonts w:eastAsia="MS Mincho"/>
          <w:bCs/>
        </w:rPr>
      </w:pPr>
      <w:r w:rsidRPr="006421DF">
        <w:rPr>
          <w:rFonts w:eastAsia="MS Mincho"/>
          <w:bCs/>
        </w:rPr>
        <w:t>Товарный знак изготовителя</w:t>
      </w:r>
      <w:r w:rsidRPr="006421DF">
        <w:rPr>
          <w:rFonts w:eastAsia="MS Mincho"/>
          <w:bCs/>
          <w:lang w:val="en-US"/>
        </w:rPr>
        <w:t>;</w:t>
      </w:r>
    </w:p>
    <w:p w:rsidR="00D45521" w:rsidRPr="006421DF" w:rsidRDefault="00D45521" w:rsidP="00160287">
      <w:pPr>
        <w:numPr>
          <w:ilvl w:val="2"/>
          <w:numId w:val="50"/>
        </w:numPr>
        <w:spacing w:before="40" w:after="40" w:line="276" w:lineRule="auto"/>
        <w:ind w:left="1418" w:firstLine="0"/>
        <w:jc w:val="both"/>
        <w:outlineLvl w:val="2"/>
        <w:rPr>
          <w:rFonts w:eastAsia="MS Mincho"/>
          <w:bCs/>
        </w:rPr>
      </w:pPr>
      <w:r w:rsidRPr="006421DF">
        <w:rPr>
          <w:rFonts w:eastAsia="MS Mincho"/>
          <w:bCs/>
        </w:rPr>
        <w:t>№ договора/Заказа</w:t>
      </w:r>
    </w:p>
    <w:p w:rsidR="00D45521" w:rsidRPr="006421DF" w:rsidRDefault="00D45521" w:rsidP="00160287">
      <w:pPr>
        <w:numPr>
          <w:ilvl w:val="2"/>
          <w:numId w:val="50"/>
        </w:numPr>
        <w:spacing w:before="40" w:after="40" w:line="276" w:lineRule="auto"/>
        <w:ind w:left="1418" w:firstLine="0"/>
        <w:jc w:val="both"/>
        <w:outlineLvl w:val="2"/>
        <w:rPr>
          <w:rFonts w:eastAsia="MS Mincho"/>
          <w:bCs/>
        </w:rPr>
      </w:pPr>
      <w:r w:rsidRPr="006421DF">
        <w:rPr>
          <w:rFonts w:eastAsia="MS Mincho"/>
          <w:bCs/>
        </w:rPr>
        <w:t>Грузополучатель</w:t>
      </w:r>
      <w:r w:rsidRPr="006421DF">
        <w:rPr>
          <w:rFonts w:eastAsia="MS Mincho"/>
          <w:bCs/>
          <w:lang w:val="en-US"/>
        </w:rPr>
        <w:t>;</w:t>
      </w:r>
    </w:p>
    <w:p w:rsidR="00D45521" w:rsidRPr="006421DF" w:rsidRDefault="00D45521" w:rsidP="00160287">
      <w:pPr>
        <w:numPr>
          <w:ilvl w:val="2"/>
          <w:numId w:val="50"/>
        </w:numPr>
        <w:spacing w:before="40" w:after="40" w:line="276" w:lineRule="auto"/>
        <w:ind w:left="1418" w:firstLine="0"/>
        <w:jc w:val="both"/>
        <w:outlineLvl w:val="2"/>
        <w:rPr>
          <w:rFonts w:eastAsia="MS Mincho"/>
          <w:bCs/>
        </w:rPr>
      </w:pPr>
      <w:r w:rsidRPr="006421DF">
        <w:rPr>
          <w:rFonts w:eastAsia="MS Mincho"/>
          <w:bCs/>
        </w:rPr>
        <w:t>Марка ОК</w:t>
      </w:r>
      <w:r w:rsidRPr="006421DF">
        <w:rPr>
          <w:rFonts w:eastAsia="MS Mincho"/>
          <w:bCs/>
          <w:lang w:val="en-US"/>
        </w:rPr>
        <w:t>;</w:t>
      </w:r>
    </w:p>
    <w:p w:rsidR="00D45521" w:rsidRPr="006421DF" w:rsidRDefault="00D45521" w:rsidP="00160287">
      <w:pPr>
        <w:numPr>
          <w:ilvl w:val="2"/>
          <w:numId w:val="50"/>
        </w:numPr>
        <w:spacing w:before="40" w:after="40" w:line="276" w:lineRule="auto"/>
        <w:ind w:left="1418" w:firstLine="0"/>
        <w:jc w:val="both"/>
        <w:outlineLvl w:val="2"/>
        <w:rPr>
          <w:rFonts w:eastAsia="MS Mincho"/>
          <w:bCs/>
        </w:rPr>
      </w:pPr>
      <w:r w:rsidRPr="006421DF">
        <w:rPr>
          <w:rFonts w:eastAsia="MS Mincho"/>
          <w:bCs/>
        </w:rPr>
        <w:t>№ барабана</w:t>
      </w:r>
      <w:r w:rsidRPr="006421DF">
        <w:rPr>
          <w:rFonts w:eastAsia="MS Mincho"/>
          <w:bCs/>
          <w:lang w:val="en-US"/>
        </w:rPr>
        <w:t>;</w:t>
      </w:r>
    </w:p>
    <w:p w:rsidR="00D45521" w:rsidRPr="006421DF" w:rsidRDefault="00D45521" w:rsidP="00160287">
      <w:pPr>
        <w:numPr>
          <w:ilvl w:val="2"/>
          <w:numId w:val="50"/>
        </w:numPr>
        <w:spacing w:before="40" w:after="40" w:line="276" w:lineRule="auto"/>
        <w:ind w:left="1418" w:firstLine="0"/>
        <w:jc w:val="both"/>
        <w:outlineLvl w:val="2"/>
        <w:rPr>
          <w:rFonts w:eastAsia="MS Mincho"/>
          <w:bCs/>
        </w:rPr>
      </w:pPr>
      <w:r w:rsidRPr="006421DF">
        <w:rPr>
          <w:rFonts w:eastAsia="MS Mincho"/>
          <w:bCs/>
        </w:rPr>
        <w:lastRenderedPageBreak/>
        <w:t>Длина ОК, м</w:t>
      </w:r>
      <w:r w:rsidRPr="006421DF">
        <w:rPr>
          <w:rFonts w:eastAsia="MS Mincho"/>
          <w:bCs/>
          <w:lang w:val="en-US"/>
        </w:rPr>
        <w:t>;</w:t>
      </w:r>
    </w:p>
    <w:p w:rsidR="00D45521" w:rsidRPr="006421DF" w:rsidRDefault="00D45521" w:rsidP="00160287">
      <w:pPr>
        <w:numPr>
          <w:ilvl w:val="2"/>
          <w:numId w:val="50"/>
        </w:numPr>
        <w:spacing w:before="40" w:after="40" w:line="276" w:lineRule="auto"/>
        <w:ind w:left="1418" w:firstLine="0"/>
        <w:jc w:val="both"/>
        <w:outlineLvl w:val="2"/>
        <w:rPr>
          <w:rFonts w:eastAsia="MS Mincho"/>
          <w:bCs/>
        </w:rPr>
      </w:pPr>
      <w:r w:rsidRPr="006421DF">
        <w:rPr>
          <w:rFonts w:eastAsia="MS Mincho"/>
          <w:bCs/>
        </w:rPr>
        <w:t>Масса ОК брутто/нетто, кг;</w:t>
      </w:r>
    </w:p>
    <w:p w:rsidR="00D45521" w:rsidRPr="006421DF" w:rsidRDefault="00D45521" w:rsidP="00160287">
      <w:pPr>
        <w:numPr>
          <w:ilvl w:val="2"/>
          <w:numId w:val="50"/>
        </w:numPr>
        <w:spacing w:before="40" w:after="40" w:line="276" w:lineRule="auto"/>
        <w:ind w:left="1418" w:firstLine="0"/>
        <w:jc w:val="both"/>
        <w:outlineLvl w:val="2"/>
        <w:rPr>
          <w:rFonts w:eastAsia="MS Mincho"/>
          <w:bCs/>
        </w:rPr>
      </w:pPr>
      <w:r w:rsidRPr="006421DF">
        <w:rPr>
          <w:rFonts w:eastAsia="MS Mincho"/>
          <w:bCs/>
        </w:rPr>
        <w:t>Диаметр ОК, мм</w:t>
      </w:r>
      <w:r w:rsidRPr="006421DF">
        <w:rPr>
          <w:rFonts w:eastAsia="MS Mincho"/>
          <w:bCs/>
          <w:lang w:val="en-US"/>
        </w:rPr>
        <w:t>;</w:t>
      </w:r>
    </w:p>
    <w:p w:rsidR="00D45521" w:rsidRPr="006421DF" w:rsidRDefault="00D45521" w:rsidP="00160287">
      <w:pPr>
        <w:numPr>
          <w:ilvl w:val="2"/>
          <w:numId w:val="50"/>
        </w:numPr>
        <w:spacing w:before="40" w:after="40" w:line="276" w:lineRule="auto"/>
        <w:ind w:left="1418" w:firstLine="0"/>
        <w:jc w:val="both"/>
        <w:outlineLvl w:val="2"/>
        <w:rPr>
          <w:rFonts w:eastAsia="MS Mincho"/>
          <w:bCs/>
        </w:rPr>
      </w:pPr>
      <w:r w:rsidRPr="006421DF">
        <w:rPr>
          <w:rFonts w:eastAsia="MS Mincho"/>
          <w:bCs/>
        </w:rPr>
        <w:t>Допустимый радиус изгиба, мм</w:t>
      </w:r>
      <w:r w:rsidRPr="006421DF">
        <w:rPr>
          <w:rFonts w:eastAsia="MS Mincho"/>
          <w:bCs/>
          <w:lang w:val="en-US"/>
        </w:rPr>
        <w:t>;</w:t>
      </w:r>
    </w:p>
    <w:p w:rsidR="00D45521" w:rsidRPr="006421DF" w:rsidRDefault="00D45521" w:rsidP="00160287">
      <w:pPr>
        <w:numPr>
          <w:ilvl w:val="2"/>
          <w:numId w:val="50"/>
        </w:numPr>
        <w:spacing w:before="40" w:after="40" w:line="276" w:lineRule="auto"/>
        <w:ind w:left="1418" w:firstLine="0"/>
        <w:jc w:val="both"/>
        <w:outlineLvl w:val="2"/>
        <w:rPr>
          <w:rFonts w:eastAsia="MS Mincho"/>
          <w:bCs/>
        </w:rPr>
      </w:pPr>
      <w:r w:rsidRPr="006421DF">
        <w:rPr>
          <w:rFonts w:eastAsia="MS Mincho"/>
          <w:bCs/>
        </w:rPr>
        <w:t>Дата изготовления</w:t>
      </w:r>
      <w:r w:rsidRPr="006421DF">
        <w:rPr>
          <w:rFonts w:eastAsia="MS Mincho"/>
          <w:bCs/>
          <w:lang w:val="en-US"/>
        </w:rPr>
        <w:t>;</w:t>
      </w:r>
    </w:p>
    <w:p w:rsidR="00D45521" w:rsidRPr="006421DF" w:rsidRDefault="00D45521" w:rsidP="00160287">
      <w:pPr>
        <w:numPr>
          <w:ilvl w:val="2"/>
          <w:numId w:val="50"/>
        </w:numPr>
        <w:spacing w:before="40" w:after="40" w:line="276" w:lineRule="auto"/>
        <w:ind w:left="1418" w:firstLine="0"/>
        <w:jc w:val="both"/>
        <w:outlineLvl w:val="2"/>
        <w:rPr>
          <w:rFonts w:eastAsia="MS Mincho"/>
          <w:bCs/>
        </w:rPr>
      </w:pPr>
      <w:r w:rsidRPr="006421DF">
        <w:rPr>
          <w:rFonts w:eastAsia="MS Mincho"/>
          <w:bCs/>
        </w:rPr>
        <w:t>Знак Сертификата Минсвязи России по ОСТ.45.02-97.</w:t>
      </w:r>
    </w:p>
    <w:p w:rsidR="00D45521" w:rsidRPr="006421DF" w:rsidRDefault="00D45521" w:rsidP="00160287">
      <w:pPr>
        <w:numPr>
          <w:ilvl w:val="0"/>
          <w:numId w:val="51"/>
        </w:numPr>
        <w:tabs>
          <w:tab w:val="clear" w:pos="2160"/>
          <w:tab w:val="num" w:pos="1418"/>
        </w:tabs>
        <w:spacing w:before="120" w:after="60" w:line="276" w:lineRule="auto"/>
        <w:ind w:left="0" w:firstLine="567"/>
        <w:jc w:val="both"/>
        <w:outlineLvl w:val="1"/>
        <w:rPr>
          <w:rFonts w:eastAsia="MS Mincho"/>
          <w:bCs/>
          <w:iCs/>
        </w:rPr>
      </w:pPr>
      <w:r w:rsidRPr="006421DF">
        <w:rPr>
          <w:rFonts w:eastAsia="MS Mincho"/>
          <w:bCs/>
          <w:iCs/>
        </w:rPr>
        <w:t>Информация, указываемая в Паспорте на ОК:</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Товарный знак изготовителя</w:t>
      </w:r>
      <w:r w:rsidRPr="006421DF">
        <w:rPr>
          <w:rFonts w:eastAsia="MS Mincho"/>
          <w:bCs/>
          <w:lang w:val="en-US"/>
        </w:rPr>
        <w:t>;</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Номер технических условий и Сертификата соответствия (Декларации о соответствии);</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Тип ОК</w:t>
      </w:r>
      <w:r w:rsidRPr="006421DF">
        <w:rPr>
          <w:rFonts w:eastAsia="MS Mincho"/>
          <w:bCs/>
          <w:lang w:val="en-US"/>
        </w:rPr>
        <w:t>;</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 барабана</w:t>
      </w:r>
      <w:r w:rsidRPr="006421DF">
        <w:rPr>
          <w:rFonts w:eastAsia="MS Mincho"/>
          <w:bCs/>
          <w:lang w:val="en-US"/>
        </w:rPr>
        <w:t>;</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Копия Сертификата соответствия Минсвязи РФ (Декларации о соответствии);</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Оптическая и физическая длины ОК, м;</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Номинальный диаметр, мм</w:t>
      </w:r>
      <w:r w:rsidRPr="006421DF">
        <w:rPr>
          <w:rFonts w:eastAsia="MS Mincho"/>
          <w:bCs/>
          <w:lang w:val="en-US"/>
        </w:rPr>
        <w:t>;</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Погонная масса ОК, кг/км;</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Сопротивление изоляции наружной оболочки, МОм*км;</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Омическое сопротивление алюмополиэтиленовой ленты (если используется), ОМ/км;</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Показатель преломления в ОВ на длине волны 1,31 мкм и 1,55 мкм;</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Номер ОВ, номер ОМ, Цветовая кодировка ОВ и ОМ, при этом сортировка по номеру ОВ по возрастанию;</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Тип ОВ и фирма производитель ОВ;</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Коэффициент затухания в ОВ, на длине волны 1,55 мкм, дБ/км;</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ПМД в ОВ в ОК, пс/√км, на длине волны 1,55 мкм;</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Хроматическая дисперсия в ОВ (по паспорту изготовителя ОВ), пс/(нм*км);</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Дата изготовления ОК</w:t>
      </w:r>
      <w:r w:rsidRPr="006421DF">
        <w:rPr>
          <w:rFonts w:eastAsia="MS Mincho"/>
          <w:bCs/>
          <w:lang w:val="en-US"/>
        </w:rPr>
        <w:t>;</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Другая информация, согласованная с Заказчиком.</w:t>
      </w:r>
    </w:p>
    <w:p w:rsidR="00D45521" w:rsidRPr="006421DF" w:rsidRDefault="00D45521" w:rsidP="00160287">
      <w:pPr>
        <w:numPr>
          <w:ilvl w:val="0"/>
          <w:numId w:val="53"/>
        </w:numPr>
        <w:tabs>
          <w:tab w:val="clear" w:pos="2160"/>
          <w:tab w:val="num" w:pos="1418"/>
        </w:tabs>
        <w:spacing w:before="120" w:after="60" w:line="276" w:lineRule="auto"/>
        <w:ind w:left="1418" w:hanging="851"/>
        <w:jc w:val="both"/>
        <w:outlineLvl w:val="1"/>
        <w:rPr>
          <w:rFonts w:eastAsia="MS Mincho"/>
          <w:bCs/>
          <w:iCs/>
        </w:rPr>
      </w:pPr>
      <w:r w:rsidRPr="006421DF">
        <w:rPr>
          <w:rFonts w:eastAsia="MS Mincho"/>
          <w:bCs/>
          <w:iCs/>
        </w:rPr>
        <w:t>Второй экземпляр паспорта, в том числе электронная версия, должны быть направлены Заказчику вместе с документами об отгрузке.</w:t>
      </w:r>
    </w:p>
    <w:p w:rsidR="00D45521" w:rsidRPr="006421DF" w:rsidRDefault="00D45521" w:rsidP="00160287">
      <w:pPr>
        <w:numPr>
          <w:ilvl w:val="0"/>
          <w:numId w:val="53"/>
        </w:numPr>
        <w:tabs>
          <w:tab w:val="clear" w:pos="2160"/>
          <w:tab w:val="num" w:pos="1418"/>
        </w:tabs>
        <w:spacing w:line="276" w:lineRule="auto"/>
        <w:ind w:left="1418" w:hanging="851"/>
        <w:jc w:val="both"/>
      </w:pPr>
      <w:r w:rsidRPr="006421DF">
        <w:t>Кроме того, электронная версия паспорта ОК в формате PDF (не картинка) должна быть представлена по электронной почте Заказчику по его требованию.</w:t>
      </w:r>
    </w:p>
    <w:p w:rsidR="00D45521" w:rsidRPr="006421DF" w:rsidRDefault="00D45521" w:rsidP="00160287">
      <w:pPr>
        <w:keepNext/>
        <w:numPr>
          <w:ilvl w:val="0"/>
          <w:numId w:val="59"/>
        </w:numPr>
        <w:spacing w:before="240" w:after="120"/>
        <w:ind w:left="567" w:hanging="567"/>
        <w:jc w:val="both"/>
        <w:outlineLvl w:val="0"/>
        <w:rPr>
          <w:rFonts w:eastAsia="MS Mincho"/>
          <w:b/>
          <w:bCs/>
          <w:kern w:val="32"/>
        </w:rPr>
      </w:pPr>
      <w:bookmarkStart w:id="18" w:name="_Toc369203084"/>
      <w:r w:rsidRPr="006421DF">
        <w:rPr>
          <w:rFonts w:eastAsia="MS Mincho"/>
          <w:b/>
          <w:bCs/>
          <w:kern w:val="32"/>
        </w:rPr>
        <w:t>Требования к монтажу</w:t>
      </w:r>
      <w:bookmarkEnd w:id="18"/>
    </w:p>
    <w:p w:rsidR="00D45521" w:rsidRPr="006421DF" w:rsidRDefault="00D45521" w:rsidP="00D45521">
      <w:pPr>
        <w:spacing w:line="276" w:lineRule="auto"/>
        <w:ind w:left="142" w:firstLine="425"/>
      </w:pPr>
      <w:r w:rsidRPr="006421DF">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D45521" w:rsidRPr="006421DF" w:rsidRDefault="00D45521" w:rsidP="00160287">
      <w:pPr>
        <w:keepNext/>
        <w:numPr>
          <w:ilvl w:val="0"/>
          <w:numId w:val="59"/>
        </w:numPr>
        <w:spacing w:before="240" w:after="120"/>
        <w:ind w:left="567" w:hanging="567"/>
        <w:outlineLvl w:val="0"/>
        <w:rPr>
          <w:rFonts w:eastAsia="MS Mincho"/>
          <w:b/>
          <w:bCs/>
          <w:kern w:val="32"/>
        </w:rPr>
      </w:pPr>
      <w:bookmarkStart w:id="19" w:name="_Toc322541185"/>
      <w:bookmarkStart w:id="20" w:name="_Toc369203085"/>
      <w:r w:rsidRPr="006421DF">
        <w:rPr>
          <w:rFonts w:eastAsia="MS Mincho"/>
          <w:b/>
          <w:bCs/>
          <w:kern w:val="32"/>
        </w:rPr>
        <w:lastRenderedPageBreak/>
        <w:t>Требования к условиям транспортировки и хранения</w:t>
      </w:r>
      <w:bookmarkEnd w:id="19"/>
      <w:bookmarkEnd w:id="20"/>
    </w:p>
    <w:p w:rsidR="00D45521" w:rsidRPr="006421DF" w:rsidRDefault="00D45521" w:rsidP="00D45521">
      <w:pPr>
        <w:spacing w:line="276" w:lineRule="auto"/>
        <w:ind w:left="142" w:firstLine="425"/>
      </w:pPr>
      <w:bookmarkStart w:id="21" w:name="_Toc322541186"/>
      <w:r w:rsidRPr="006421DF">
        <w:t>Не предъявляются в связи с тем, что ответственность за доставку возлагается на Поставщика.</w:t>
      </w:r>
    </w:p>
    <w:p w:rsidR="00D45521" w:rsidRPr="006421DF" w:rsidRDefault="00D45521" w:rsidP="00160287">
      <w:pPr>
        <w:keepNext/>
        <w:numPr>
          <w:ilvl w:val="0"/>
          <w:numId w:val="59"/>
        </w:numPr>
        <w:spacing w:before="240" w:after="120"/>
        <w:ind w:left="567" w:hanging="567"/>
        <w:jc w:val="both"/>
        <w:outlineLvl w:val="0"/>
        <w:rPr>
          <w:rFonts w:eastAsia="MS Mincho"/>
          <w:b/>
          <w:bCs/>
          <w:kern w:val="32"/>
        </w:rPr>
      </w:pPr>
      <w:bookmarkStart w:id="22" w:name="_Toc369203086"/>
      <w:bookmarkEnd w:id="21"/>
      <w:r w:rsidRPr="006421DF">
        <w:rPr>
          <w:rFonts w:eastAsia="MS Mincho"/>
          <w:b/>
          <w:bCs/>
          <w:kern w:val="32"/>
        </w:rPr>
        <w:t>Хранение и архивирование</w:t>
      </w:r>
      <w:bookmarkEnd w:id="22"/>
    </w:p>
    <w:p w:rsidR="00D45521" w:rsidRPr="006421DF" w:rsidRDefault="00D45521" w:rsidP="00D45521">
      <w:pPr>
        <w:tabs>
          <w:tab w:val="left" w:pos="284"/>
        </w:tabs>
        <w:spacing w:after="60" w:line="276" w:lineRule="auto"/>
        <w:ind w:firstLine="142"/>
      </w:pPr>
      <w:r w:rsidRPr="006421DF">
        <w:tab/>
        <w:t xml:space="preserve">     Подлинник настоящих Технических требований во время срока действия хранится в Департаменте сетей фиксированного доступа корпоративного центра в соответствии с Инструкцией по делопроизводству в ПАО «Башинформсвязь».</w:t>
      </w:r>
    </w:p>
    <w:p w:rsidR="000735B3" w:rsidRPr="006421DF" w:rsidRDefault="000735B3" w:rsidP="000735B3">
      <w:pPr>
        <w:spacing w:line="360" w:lineRule="auto"/>
        <w:ind w:left="-567"/>
        <w:rPr>
          <w:b/>
        </w:rPr>
      </w:pPr>
    </w:p>
    <w:p w:rsidR="000735B3" w:rsidRPr="006421DF" w:rsidRDefault="000735B3" w:rsidP="000735B3">
      <w:pPr>
        <w:pageBreakBefore/>
        <w:jc w:val="right"/>
      </w:pPr>
      <w:r w:rsidRPr="006421DF">
        <w:lastRenderedPageBreak/>
        <w:t>Приложение №2 к Техническому заданию</w:t>
      </w:r>
    </w:p>
    <w:p w:rsidR="008324C6" w:rsidRPr="006421DF" w:rsidRDefault="008324C6" w:rsidP="008324C6">
      <w:pPr>
        <w:jc w:val="center"/>
        <w:rPr>
          <w:b/>
          <w:bCs/>
        </w:rPr>
      </w:pPr>
      <w:bookmarkStart w:id="23" w:name="_Toc367866172"/>
      <w:bookmarkStart w:id="24" w:name="_Toc369858242"/>
    </w:p>
    <w:p w:rsidR="008324C6" w:rsidRPr="006421DF" w:rsidRDefault="008324C6" w:rsidP="008324C6">
      <w:pPr>
        <w:jc w:val="center"/>
        <w:rPr>
          <w:b/>
          <w:bCs/>
        </w:rPr>
      </w:pPr>
      <w:r w:rsidRPr="006421DF">
        <w:rPr>
          <w:b/>
          <w:bCs/>
        </w:rPr>
        <w:t>Список терминов, определений и сокращени</w:t>
      </w:r>
      <w:bookmarkEnd w:id="23"/>
      <w:bookmarkEnd w:id="24"/>
      <w:r w:rsidRPr="006421DF">
        <w:rPr>
          <w:b/>
          <w:bCs/>
        </w:rPr>
        <w:t>й</w:t>
      </w:r>
    </w:p>
    <w:p w:rsidR="008324C6" w:rsidRPr="006421DF" w:rsidRDefault="008324C6" w:rsidP="008324C6"/>
    <w:p w:rsidR="008324C6" w:rsidRPr="006421DF" w:rsidRDefault="008324C6" w:rsidP="008324C6">
      <w:r w:rsidRPr="006421DF">
        <w:t>Определения:</w:t>
      </w:r>
    </w:p>
    <w:p w:rsidR="008324C6" w:rsidRPr="006421DF" w:rsidRDefault="008324C6" w:rsidP="008324C6"/>
    <w:tbl>
      <w:tblPr>
        <w:tblW w:w="9639" w:type="dxa"/>
        <w:tblInd w:w="108" w:type="dxa"/>
        <w:tblLayout w:type="fixed"/>
        <w:tblLook w:val="01E0" w:firstRow="1" w:lastRow="1" w:firstColumn="1" w:lastColumn="1" w:noHBand="0" w:noVBand="0"/>
      </w:tblPr>
      <w:tblGrid>
        <w:gridCol w:w="1564"/>
        <w:gridCol w:w="236"/>
        <w:gridCol w:w="7839"/>
      </w:tblGrid>
      <w:tr w:rsidR="006421DF" w:rsidRPr="006421DF" w:rsidTr="00A61827">
        <w:trPr>
          <w:trHeight w:val="601"/>
        </w:trPr>
        <w:tc>
          <w:tcPr>
            <w:tcW w:w="1564" w:type="dxa"/>
          </w:tcPr>
          <w:p w:rsidR="008324C6" w:rsidRPr="006421DF" w:rsidRDefault="008324C6" w:rsidP="00A61827">
            <w:r w:rsidRPr="006421DF">
              <w:t>Заказчик</w:t>
            </w:r>
          </w:p>
        </w:tc>
        <w:tc>
          <w:tcPr>
            <w:tcW w:w="236" w:type="dxa"/>
          </w:tcPr>
          <w:p w:rsidR="008324C6" w:rsidRPr="006421DF" w:rsidRDefault="008324C6" w:rsidP="00A61827">
            <w:pPr>
              <w:rPr>
                <w:lang w:val="en-US"/>
              </w:rPr>
            </w:pPr>
            <w:r w:rsidRPr="006421DF">
              <w:rPr>
                <w:lang w:val="en-US"/>
              </w:rPr>
              <w:t>-</w:t>
            </w:r>
          </w:p>
        </w:tc>
        <w:tc>
          <w:tcPr>
            <w:tcW w:w="7839" w:type="dxa"/>
          </w:tcPr>
          <w:p w:rsidR="008324C6" w:rsidRPr="006421DF" w:rsidRDefault="008324C6" w:rsidP="00A61827">
            <w:r w:rsidRPr="006421DF">
              <w:t xml:space="preserve">ПАО «Башинформсвязь» </w:t>
            </w:r>
          </w:p>
        </w:tc>
      </w:tr>
    </w:tbl>
    <w:p w:rsidR="008324C6" w:rsidRPr="006421DF" w:rsidRDefault="008324C6" w:rsidP="008324C6">
      <w:r w:rsidRPr="006421DF">
        <w:t>Сокращения:</w:t>
      </w:r>
    </w:p>
    <w:p w:rsidR="008324C6" w:rsidRPr="006421DF" w:rsidRDefault="008324C6" w:rsidP="008324C6"/>
    <w:tbl>
      <w:tblPr>
        <w:tblW w:w="9639" w:type="dxa"/>
        <w:tblInd w:w="108" w:type="dxa"/>
        <w:tblLayout w:type="fixed"/>
        <w:tblLook w:val="01E0" w:firstRow="1" w:lastRow="1" w:firstColumn="1" w:lastColumn="1" w:noHBand="0" w:noVBand="0"/>
      </w:tblPr>
      <w:tblGrid>
        <w:gridCol w:w="1701"/>
        <w:gridCol w:w="284"/>
        <w:gridCol w:w="7654"/>
      </w:tblGrid>
      <w:tr w:rsidR="006421DF" w:rsidRPr="006421DF" w:rsidTr="00A61827">
        <w:tc>
          <w:tcPr>
            <w:tcW w:w="1701" w:type="dxa"/>
          </w:tcPr>
          <w:p w:rsidR="008324C6" w:rsidRPr="006421DF" w:rsidRDefault="008324C6" w:rsidP="00A61827">
            <w:r w:rsidRPr="006421DF">
              <w:rPr>
                <w:bCs/>
                <w:lang w:val="en-US"/>
              </w:rPr>
              <w:t>ETTH</w:t>
            </w:r>
          </w:p>
        </w:tc>
        <w:tc>
          <w:tcPr>
            <w:tcW w:w="284" w:type="dxa"/>
          </w:tcPr>
          <w:p w:rsidR="008324C6" w:rsidRPr="006421DF" w:rsidRDefault="008324C6" w:rsidP="00A61827">
            <w:r w:rsidRPr="006421DF">
              <w:t>-</w:t>
            </w:r>
          </w:p>
        </w:tc>
        <w:tc>
          <w:tcPr>
            <w:tcW w:w="7654" w:type="dxa"/>
          </w:tcPr>
          <w:p w:rsidR="008324C6" w:rsidRPr="006421DF" w:rsidRDefault="008324C6" w:rsidP="00A61827">
            <w:r w:rsidRPr="006421DF">
              <w:rPr>
                <w:bCs/>
              </w:rPr>
              <w:t>(</w:t>
            </w:r>
            <w:r w:rsidRPr="006421DF">
              <w:rPr>
                <w:bCs/>
                <w:lang w:val="en-US"/>
              </w:rPr>
              <w:t>Ethernet</w:t>
            </w:r>
            <w:r w:rsidRPr="006421DF">
              <w:rPr>
                <w:bCs/>
              </w:rPr>
              <w:t xml:space="preserve"> </w:t>
            </w:r>
            <w:r w:rsidRPr="006421DF">
              <w:rPr>
                <w:bCs/>
                <w:lang w:val="en-US"/>
              </w:rPr>
              <w:t>To</w:t>
            </w:r>
            <w:r w:rsidRPr="006421DF">
              <w:rPr>
                <w:bCs/>
              </w:rPr>
              <w:t xml:space="preserve"> </w:t>
            </w:r>
            <w:r w:rsidRPr="006421DF">
              <w:rPr>
                <w:bCs/>
                <w:lang w:val="en-US"/>
              </w:rPr>
              <w:t>The</w:t>
            </w:r>
            <w:r w:rsidRPr="006421DF">
              <w:rPr>
                <w:bCs/>
              </w:rPr>
              <w:t xml:space="preserve"> </w:t>
            </w:r>
            <w:r w:rsidRPr="006421DF">
              <w:rPr>
                <w:bCs/>
                <w:lang w:val="en-US"/>
              </w:rPr>
              <w:t>Home</w:t>
            </w:r>
            <w:r w:rsidRPr="006421DF">
              <w:rPr>
                <w:bCs/>
              </w:rPr>
              <w:t xml:space="preserve">) </w:t>
            </w:r>
            <w:r w:rsidRPr="006421DF">
              <w:t xml:space="preserve">способ постоянного подключения к Интернету по протоколу </w:t>
            </w:r>
            <w:r w:rsidRPr="006421DF">
              <w:rPr>
                <w:lang w:val="en-US"/>
              </w:rPr>
              <w:t>Ethernet</w:t>
            </w:r>
            <w:r w:rsidRPr="006421DF">
              <w:t xml:space="preserve"> (FE, </w:t>
            </w:r>
            <w:r w:rsidRPr="006421DF">
              <w:rPr>
                <w:lang w:val="en-US"/>
              </w:rPr>
              <w:t>GE</w:t>
            </w:r>
            <w:r w:rsidRPr="006421DF">
              <w:t>).</w:t>
            </w:r>
          </w:p>
        </w:tc>
      </w:tr>
      <w:tr w:rsidR="006421DF" w:rsidRPr="006421DF" w:rsidTr="00A61827">
        <w:tc>
          <w:tcPr>
            <w:tcW w:w="1701" w:type="dxa"/>
          </w:tcPr>
          <w:p w:rsidR="008324C6" w:rsidRPr="006421DF" w:rsidRDefault="008324C6" w:rsidP="00A61827">
            <w:pPr>
              <w:rPr>
                <w:bCs/>
                <w:lang w:val="en-US"/>
              </w:rPr>
            </w:pPr>
            <w:r w:rsidRPr="006421DF">
              <w:rPr>
                <w:bCs/>
                <w:lang w:val="en-US"/>
              </w:rPr>
              <w:t>FTTB</w:t>
            </w:r>
          </w:p>
          <w:p w:rsidR="008324C6" w:rsidRPr="006421DF" w:rsidRDefault="008324C6" w:rsidP="00A61827">
            <w:pPr>
              <w:rPr>
                <w:lang w:val="en-US"/>
              </w:rPr>
            </w:pPr>
          </w:p>
          <w:p w:rsidR="008324C6" w:rsidRPr="006421DF" w:rsidRDefault="008324C6" w:rsidP="00A61827">
            <w:pPr>
              <w:rPr>
                <w:lang w:val="en-US"/>
              </w:rPr>
            </w:pPr>
          </w:p>
          <w:p w:rsidR="008324C6" w:rsidRPr="006421DF" w:rsidRDefault="008324C6" w:rsidP="00A61827">
            <w:pPr>
              <w:rPr>
                <w:lang w:val="en-US"/>
              </w:rPr>
            </w:pPr>
          </w:p>
          <w:p w:rsidR="008324C6" w:rsidRPr="006421DF" w:rsidRDefault="008324C6" w:rsidP="00A61827">
            <w:pPr>
              <w:rPr>
                <w:lang w:val="en-US"/>
              </w:rPr>
            </w:pPr>
          </w:p>
          <w:p w:rsidR="008324C6" w:rsidRPr="006421DF" w:rsidRDefault="008324C6" w:rsidP="00A61827">
            <w:r w:rsidRPr="006421DF">
              <w:t>ВОК</w:t>
            </w:r>
          </w:p>
        </w:tc>
        <w:tc>
          <w:tcPr>
            <w:tcW w:w="284" w:type="dxa"/>
          </w:tcPr>
          <w:p w:rsidR="008324C6" w:rsidRPr="006421DF" w:rsidRDefault="008324C6" w:rsidP="00A61827">
            <w:pPr>
              <w:rPr>
                <w:lang w:val="en-US"/>
              </w:rPr>
            </w:pPr>
            <w:r w:rsidRPr="006421DF">
              <w:rPr>
                <w:lang w:val="en-US"/>
              </w:rPr>
              <w:t>-</w:t>
            </w:r>
          </w:p>
          <w:p w:rsidR="008324C6" w:rsidRPr="006421DF" w:rsidRDefault="008324C6" w:rsidP="00A61827">
            <w:pPr>
              <w:rPr>
                <w:lang w:val="en-US"/>
              </w:rPr>
            </w:pPr>
          </w:p>
          <w:p w:rsidR="008324C6" w:rsidRPr="006421DF" w:rsidRDefault="008324C6" w:rsidP="00A61827">
            <w:pPr>
              <w:rPr>
                <w:lang w:val="en-US"/>
              </w:rPr>
            </w:pPr>
          </w:p>
          <w:p w:rsidR="008324C6" w:rsidRPr="006421DF" w:rsidRDefault="008324C6" w:rsidP="00A61827">
            <w:pPr>
              <w:rPr>
                <w:lang w:val="en-US"/>
              </w:rPr>
            </w:pPr>
          </w:p>
          <w:p w:rsidR="008324C6" w:rsidRPr="006421DF" w:rsidRDefault="008324C6" w:rsidP="00A61827">
            <w:pPr>
              <w:rPr>
                <w:lang w:val="en-US"/>
              </w:rPr>
            </w:pPr>
          </w:p>
          <w:p w:rsidR="008324C6" w:rsidRPr="006421DF" w:rsidRDefault="008324C6" w:rsidP="00A61827">
            <w:r w:rsidRPr="006421DF">
              <w:t>-</w:t>
            </w:r>
          </w:p>
        </w:tc>
        <w:tc>
          <w:tcPr>
            <w:tcW w:w="7654" w:type="dxa"/>
          </w:tcPr>
          <w:p w:rsidR="008324C6" w:rsidRPr="006421DF" w:rsidRDefault="008324C6" w:rsidP="00A61827">
            <w:r w:rsidRPr="006421DF">
              <w:t xml:space="preserve">(Fiber to the </w:t>
            </w:r>
            <w:r w:rsidRPr="006421DF">
              <w:rPr>
                <w:lang w:val="en-US"/>
              </w:rPr>
              <w:t>Building</w:t>
            </w:r>
            <w:r w:rsidRPr="006421DF">
              <w:t>) Разновидность FTTx, технология построения сети доступа, при которой волоконно-оптический кабель прокладывается до здания, в здании устанавливается активное оборудование, и распределительная сеть от активного оборудования по зданию выполняется многожильным медным кабелем</w:t>
            </w:r>
          </w:p>
          <w:p w:rsidR="008324C6" w:rsidRPr="006421DF" w:rsidRDefault="008324C6" w:rsidP="00A61827">
            <w:pPr>
              <w:rPr>
                <w:bCs/>
              </w:rPr>
            </w:pPr>
            <w:r w:rsidRPr="006421DF">
              <w:rPr>
                <w:bCs/>
              </w:rPr>
              <w:t>Волоконно-оптический кабель</w:t>
            </w:r>
          </w:p>
        </w:tc>
      </w:tr>
      <w:tr w:rsidR="006421DF" w:rsidRPr="006421DF" w:rsidTr="00A61827">
        <w:tc>
          <w:tcPr>
            <w:tcW w:w="1701" w:type="dxa"/>
          </w:tcPr>
          <w:p w:rsidR="008324C6" w:rsidRPr="006421DF" w:rsidRDefault="008324C6" w:rsidP="00A61827">
            <w:r w:rsidRPr="006421DF">
              <w:t>ВОЛС</w:t>
            </w:r>
          </w:p>
          <w:p w:rsidR="008324C6" w:rsidRPr="006421DF" w:rsidRDefault="008324C6" w:rsidP="00A61827">
            <w:r w:rsidRPr="006421DF">
              <w:t>ГНБ</w:t>
            </w:r>
          </w:p>
        </w:tc>
        <w:tc>
          <w:tcPr>
            <w:tcW w:w="284" w:type="dxa"/>
          </w:tcPr>
          <w:p w:rsidR="008324C6" w:rsidRPr="006421DF" w:rsidRDefault="008324C6" w:rsidP="00A61827">
            <w:r w:rsidRPr="006421DF">
              <w:t>-</w:t>
            </w:r>
          </w:p>
          <w:p w:rsidR="008324C6" w:rsidRPr="006421DF" w:rsidRDefault="008324C6" w:rsidP="00A61827">
            <w:r w:rsidRPr="006421DF">
              <w:t>-</w:t>
            </w:r>
          </w:p>
        </w:tc>
        <w:tc>
          <w:tcPr>
            <w:tcW w:w="7654" w:type="dxa"/>
          </w:tcPr>
          <w:p w:rsidR="008324C6" w:rsidRPr="006421DF" w:rsidRDefault="008324C6" w:rsidP="00A61827">
            <w:r w:rsidRPr="006421DF">
              <w:t>Волоконно-оптическая линия связи</w:t>
            </w:r>
          </w:p>
          <w:p w:rsidR="008324C6" w:rsidRPr="006421DF" w:rsidRDefault="008324C6" w:rsidP="00A61827">
            <w:r w:rsidRPr="006421DF">
              <w:t>Горизонтально-направленное (наклонное) бурение</w:t>
            </w:r>
          </w:p>
        </w:tc>
      </w:tr>
      <w:tr w:rsidR="006421DF" w:rsidRPr="006421DF" w:rsidTr="00A61827">
        <w:tc>
          <w:tcPr>
            <w:tcW w:w="1701" w:type="dxa"/>
          </w:tcPr>
          <w:p w:rsidR="008324C6" w:rsidRPr="006421DF" w:rsidRDefault="008324C6" w:rsidP="00A61827">
            <w:r w:rsidRPr="006421DF">
              <w:t>ИБП</w:t>
            </w:r>
          </w:p>
          <w:p w:rsidR="008324C6" w:rsidRPr="006421DF" w:rsidRDefault="008324C6" w:rsidP="00A61827">
            <w:r w:rsidRPr="006421DF">
              <w:t>КИД</w:t>
            </w:r>
          </w:p>
        </w:tc>
        <w:tc>
          <w:tcPr>
            <w:tcW w:w="284" w:type="dxa"/>
          </w:tcPr>
          <w:p w:rsidR="008324C6" w:rsidRPr="006421DF" w:rsidRDefault="008324C6" w:rsidP="00A61827">
            <w:pPr>
              <w:rPr>
                <w:lang w:val="en-US"/>
              </w:rPr>
            </w:pPr>
            <w:r w:rsidRPr="006421DF">
              <w:rPr>
                <w:lang w:val="en-US"/>
              </w:rPr>
              <w:t>-</w:t>
            </w:r>
          </w:p>
          <w:p w:rsidR="008324C6" w:rsidRPr="006421DF" w:rsidRDefault="008324C6" w:rsidP="00A61827">
            <w:r w:rsidRPr="006421DF">
              <w:t xml:space="preserve">- </w:t>
            </w:r>
          </w:p>
        </w:tc>
        <w:tc>
          <w:tcPr>
            <w:tcW w:w="7654" w:type="dxa"/>
          </w:tcPr>
          <w:p w:rsidR="008324C6" w:rsidRPr="006421DF" w:rsidRDefault="008324C6" w:rsidP="00A61827">
            <w:pPr>
              <w:rPr>
                <w:bCs/>
                <w:iCs/>
              </w:rPr>
            </w:pPr>
            <w:r w:rsidRPr="006421DF">
              <w:rPr>
                <w:bCs/>
                <w:iCs/>
              </w:rPr>
              <w:t>Источник бесперебойного питания</w:t>
            </w:r>
          </w:p>
          <w:p w:rsidR="008324C6" w:rsidRPr="006421DF" w:rsidRDefault="008324C6" w:rsidP="00A61827">
            <w:r w:rsidRPr="006421DF">
              <w:t>Комплект исполнительной документации по объекту</w:t>
            </w:r>
          </w:p>
        </w:tc>
      </w:tr>
      <w:tr w:rsidR="006421DF" w:rsidRPr="006421DF" w:rsidTr="00A61827">
        <w:tc>
          <w:tcPr>
            <w:tcW w:w="1701" w:type="dxa"/>
          </w:tcPr>
          <w:p w:rsidR="008324C6" w:rsidRPr="006421DF" w:rsidRDefault="008324C6" w:rsidP="00A61827">
            <w:r w:rsidRPr="006421DF">
              <w:t>ЛКС</w:t>
            </w:r>
          </w:p>
          <w:p w:rsidR="008324C6" w:rsidRPr="006421DF" w:rsidRDefault="008324C6" w:rsidP="00A61827">
            <w:r w:rsidRPr="006421DF">
              <w:t>МПК</w:t>
            </w:r>
          </w:p>
        </w:tc>
        <w:tc>
          <w:tcPr>
            <w:tcW w:w="284" w:type="dxa"/>
          </w:tcPr>
          <w:p w:rsidR="008324C6" w:rsidRPr="006421DF" w:rsidRDefault="008324C6" w:rsidP="00A61827">
            <w:r w:rsidRPr="006421DF">
              <w:t>-</w:t>
            </w:r>
          </w:p>
          <w:p w:rsidR="008324C6" w:rsidRPr="006421DF" w:rsidRDefault="008324C6" w:rsidP="00A61827">
            <w:r w:rsidRPr="006421DF">
              <w:t xml:space="preserve">-   </w:t>
            </w:r>
          </w:p>
        </w:tc>
        <w:tc>
          <w:tcPr>
            <w:tcW w:w="7654" w:type="dxa"/>
          </w:tcPr>
          <w:p w:rsidR="008324C6" w:rsidRPr="006421DF" w:rsidRDefault="008324C6" w:rsidP="00A61827">
            <w:pPr>
              <w:rPr>
                <w:bCs/>
                <w:iCs/>
              </w:rPr>
            </w:pPr>
            <w:r w:rsidRPr="006421DF">
              <w:rPr>
                <w:bCs/>
                <w:iCs/>
              </w:rPr>
              <w:t>Линейно-кабельные сооружения</w:t>
            </w:r>
          </w:p>
          <w:p w:rsidR="008324C6" w:rsidRPr="006421DF" w:rsidRDefault="008324C6" w:rsidP="00A61827">
            <w:r w:rsidRPr="006421DF">
              <w:t>Многопарный передаточный кабель</w:t>
            </w:r>
          </w:p>
        </w:tc>
      </w:tr>
      <w:tr w:rsidR="006421DF" w:rsidRPr="006421DF" w:rsidTr="00A61827">
        <w:tc>
          <w:tcPr>
            <w:tcW w:w="1701" w:type="dxa"/>
          </w:tcPr>
          <w:p w:rsidR="008324C6" w:rsidRPr="006421DF" w:rsidRDefault="008324C6" w:rsidP="00A61827">
            <w:r w:rsidRPr="006421DF">
              <w:rPr>
                <w:bCs/>
              </w:rPr>
              <w:t>МР-3п</w:t>
            </w:r>
          </w:p>
        </w:tc>
        <w:tc>
          <w:tcPr>
            <w:tcW w:w="284" w:type="dxa"/>
          </w:tcPr>
          <w:p w:rsidR="008324C6" w:rsidRPr="006421DF" w:rsidRDefault="008324C6" w:rsidP="00A61827">
            <w:r w:rsidRPr="006421DF">
              <w:t>-</w:t>
            </w:r>
          </w:p>
        </w:tc>
        <w:tc>
          <w:tcPr>
            <w:tcW w:w="7654" w:type="dxa"/>
          </w:tcPr>
          <w:p w:rsidR="008324C6" w:rsidRPr="006421DF" w:rsidRDefault="008324C6" w:rsidP="00A61827">
            <w:pPr>
              <w:rPr>
                <w:bCs/>
                <w:iCs/>
              </w:rPr>
            </w:pPr>
            <w:r w:rsidRPr="006421DF">
              <w:rPr>
                <w:bCs/>
                <w:iCs/>
              </w:rPr>
              <w:t>«Методические рекомендации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3-й редакции</w:t>
            </w:r>
          </w:p>
        </w:tc>
      </w:tr>
      <w:tr w:rsidR="006421DF" w:rsidRPr="006421DF" w:rsidTr="00A61827">
        <w:tc>
          <w:tcPr>
            <w:tcW w:w="1701" w:type="dxa"/>
          </w:tcPr>
          <w:p w:rsidR="008324C6" w:rsidRPr="006421DF" w:rsidRDefault="008324C6" w:rsidP="00A61827">
            <w:r w:rsidRPr="006421DF">
              <w:t>ПУЭ</w:t>
            </w:r>
          </w:p>
        </w:tc>
        <w:tc>
          <w:tcPr>
            <w:tcW w:w="284" w:type="dxa"/>
          </w:tcPr>
          <w:p w:rsidR="008324C6" w:rsidRPr="006421DF" w:rsidRDefault="008324C6" w:rsidP="00A61827">
            <w:pPr>
              <w:rPr>
                <w:lang w:val="en-US"/>
              </w:rPr>
            </w:pPr>
            <w:r w:rsidRPr="006421DF">
              <w:rPr>
                <w:lang w:val="en-US"/>
              </w:rPr>
              <w:t>-</w:t>
            </w:r>
          </w:p>
        </w:tc>
        <w:tc>
          <w:tcPr>
            <w:tcW w:w="7654" w:type="dxa"/>
          </w:tcPr>
          <w:p w:rsidR="008324C6" w:rsidRPr="006421DF" w:rsidRDefault="008324C6" w:rsidP="00A61827">
            <w:r w:rsidRPr="006421DF">
              <w:rPr>
                <w:bCs/>
                <w:iCs/>
              </w:rPr>
              <w:t>Правила устройства электроустановок</w:t>
            </w:r>
          </w:p>
        </w:tc>
      </w:tr>
      <w:tr w:rsidR="006421DF" w:rsidRPr="006421DF" w:rsidTr="00A61827">
        <w:tc>
          <w:tcPr>
            <w:tcW w:w="1701" w:type="dxa"/>
          </w:tcPr>
          <w:p w:rsidR="008324C6" w:rsidRPr="006421DF" w:rsidRDefault="008324C6" w:rsidP="00A61827">
            <w:pPr>
              <w:ind w:right="-245"/>
            </w:pPr>
            <w:r w:rsidRPr="006421DF">
              <w:t>СПД</w:t>
            </w:r>
          </w:p>
          <w:p w:rsidR="008324C6" w:rsidRPr="006421DF" w:rsidRDefault="008324C6" w:rsidP="00A61827">
            <w:pPr>
              <w:ind w:right="-245"/>
            </w:pPr>
            <w:r w:rsidRPr="006421DF">
              <w:t>УА</w:t>
            </w:r>
          </w:p>
        </w:tc>
        <w:tc>
          <w:tcPr>
            <w:tcW w:w="284" w:type="dxa"/>
          </w:tcPr>
          <w:p w:rsidR="008324C6" w:rsidRPr="006421DF" w:rsidRDefault="008324C6" w:rsidP="00A61827">
            <w:r w:rsidRPr="006421DF">
              <w:t>-</w:t>
            </w:r>
          </w:p>
          <w:p w:rsidR="008324C6" w:rsidRPr="006421DF" w:rsidRDefault="008324C6" w:rsidP="00A61827">
            <w:r w:rsidRPr="006421DF">
              <w:t>-</w:t>
            </w:r>
          </w:p>
        </w:tc>
        <w:tc>
          <w:tcPr>
            <w:tcW w:w="7654" w:type="dxa"/>
          </w:tcPr>
          <w:p w:rsidR="008324C6" w:rsidRPr="006421DF" w:rsidRDefault="008324C6" w:rsidP="00A61827">
            <w:pPr>
              <w:rPr>
                <w:bCs/>
                <w:iCs/>
                <w:shd w:val="clear" w:color="auto" w:fill="FFFFFF"/>
              </w:rPr>
            </w:pPr>
            <w:r w:rsidRPr="006421DF">
              <w:rPr>
                <w:bCs/>
                <w:iCs/>
                <w:shd w:val="clear" w:color="auto" w:fill="FFFFFF"/>
              </w:rPr>
              <w:t>Сеть передачи данных</w:t>
            </w:r>
          </w:p>
          <w:p w:rsidR="008324C6" w:rsidRPr="006421DF" w:rsidRDefault="008324C6" w:rsidP="00A61827">
            <w:pPr>
              <w:rPr>
                <w:bCs/>
                <w:iCs/>
                <w:shd w:val="clear" w:color="auto" w:fill="FFFFFF"/>
              </w:rPr>
            </w:pPr>
            <w:r w:rsidRPr="006421DF">
              <w:rPr>
                <w:bCs/>
                <w:iCs/>
                <w:shd w:val="clear" w:color="auto" w:fill="FFFFFF"/>
              </w:rPr>
              <w:t>Узел агрегации</w:t>
            </w:r>
          </w:p>
        </w:tc>
      </w:tr>
      <w:tr w:rsidR="006421DF" w:rsidRPr="006421DF" w:rsidTr="00A61827">
        <w:trPr>
          <w:trHeight w:val="689"/>
        </w:trPr>
        <w:tc>
          <w:tcPr>
            <w:tcW w:w="1701" w:type="dxa"/>
          </w:tcPr>
          <w:p w:rsidR="008324C6" w:rsidRPr="006421DF" w:rsidRDefault="008324C6" w:rsidP="00A61827">
            <w:r w:rsidRPr="006421DF">
              <w:t>УС</w:t>
            </w:r>
          </w:p>
        </w:tc>
        <w:tc>
          <w:tcPr>
            <w:tcW w:w="284" w:type="dxa"/>
          </w:tcPr>
          <w:p w:rsidR="008324C6" w:rsidRPr="006421DF" w:rsidRDefault="008324C6" w:rsidP="00A61827">
            <w:r w:rsidRPr="006421DF">
              <w:t>-</w:t>
            </w:r>
          </w:p>
        </w:tc>
        <w:tc>
          <w:tcPr>
            <w:tcW w:w="7654" w:type="dxa"/>
          </w:tcPr>
          <w:p w:rsidR="008324C6" w:rsidRPr="006421DF" w:rsidRDefault="008324C6" w:rsidP="00A61827">
            <w:r w:rsidRPr="006421DF">
              <w:t>Узел связи сети передачи данных – средства связи, выполняющие функции систем коммутации на уровне агрегации</w:t>
            </w:r>
          </w:p>
        </w:tc>
      </w:tr>
      <w:tr w:rsidR="006421DF" w:rsidRPr="006421DF" w:rsidTr="00A61827">
        <w:tc>
          <w:tcPr>
            <w:tcW w:w="1701" w:type="dxa"/>
          </w:tcPr>
          <w:p w:rsidR="008324C6" w:rsidRPr="006421DF" w:rsidRDefault="008324C6" w:rsidP="00A61827">
            <w:r w:rsidRPr="006421DF">
              <w:t>УД</w:t>
            </w:r>
          </w:p>
        </w:tc>
        <w:tc>
          <w:tcPr>
            <w:tcW w:w="284" w:type="dxa"/>
          </w:tcPr>
          <w:p w:rsidR="008324C6" w:rsidRPr="006421DF" w:rsidRDefault="008324C6" w:rsidP="00A61827">
            <w:r w:rsidRPr="006421DF">
              <w:t>-</w:t>
            </w:r>
          </w:p>
        </w:tc>
        <w:tc>
          <w:tcPr>
            <w:tcW w:w="7654" w:type="dxa"/>
          </w:tcPr>
          <w:p w:rsidR="008324C6" w:rsidRPr="006421DF" w:rsidRDefault="008324C6" w:rsidP="00A61827">
            <w:r w:rsidRPr="006421DF">
              <w:t>Узел доступа сети передачи данных – средства связи, выполняющие функции систем коммутации на уровне доступа</w:t>
            </w:r>
          </w:p>
        </w:tc>
      </w:tr>
      <w:tr w:rsidR="006421DF" w:rsidRPr="006421DF" w:rsidTr="00A61827">
        <w:tc>
          <w:tcPr>
            <w:tcW w:w="1701" w:type="dxa"/>
          </w:tcPr>
          <w:p w:rsidR="008324C6" w:rsidRPr="006421DF" w:rsidRDefault="008324C6" w:rsidP="00A61827">
            <w:r w:rsidRPr="006421DF">
              <w:t>ТШ</w:t>
            </w:r>
          </w:p>
        </w:tc>
        <w:tc>
          <w:tcPr>
            <w:tcW w:w="284" w:type="dxa"/>
          </w:tcPr>
          <w:p w:rsidR="008324C6" w:rsidRPr="006421DF" w:rsidRDefault="008324C6" w:rsidP="00A61827">
            <w:r w:rsidRPr="006421DF">
              <w:t>-</w:t>
            </w:r>
          </w:p>
        </w:tc>
        <w:tc>
          <w:tcPr>
            <w:tcW w:w="7654" w:type="dxa"/>
          </w:tcPr>
          <w:p w:rsidR="008324C6" w:rsidRPr="006421DF" w:rsidRDefault="008324C6" w:rsidP="00A61827">
            <w:r w:rsidRPr="006421DF">
              <w:t>Телекоммуникационный шкаф</w:t>
            </w:r>
          </w:p>
        </w:tc>
      </w:tr>
      <w:tr w:rsidR="006421DF" w:rsidRPr="006421DF" w:rsidTr="00A61827">
        <w:tc>
          <w:tcPr>
            <w:tcW w:w="1701" w:type="dxa"/>
          </w:tcPr>
          <w:p w:rsidR="008324C6" w:rsidRPr="006421DF" w:rsidRDefault="008324C6" w:rsidP="00A61827">
            <w:pPr>
              <w:ind w:right="-245"/>
            </w:pPr>
            <w:r w:rsidRPr="006421DF">
              <w:t xml:space="preserve">ОВ </w:t>
            </w:r>
          </w:p>
          <w:p w:rsidR="008324C6" w:rsidRPr="006421DF" w:rsidRDefault="008324C6" w:rsidP="00A61827">
            <w:pPr>
              <w:ind w:right="-245"/>
            </w:pPr>
            <w:r w:rsidRPr="006421DF">
              <w:t>ОМ</w:t>
            </w:r>
          </w:p>
        </w:tc>
        <w:tc>
          <w:tcPr>
            <w:tcW w:w="284" w:type="dxa"/>
          </w:tcPr>
          <w:p w:rsidR="008324C6" w:rsidRPr="006421DF" w:rsidRDefault="008324C6" w:rsidP="00A61827">
            <w:r w:rsidRPr="006421DF">
              <w:t>-</w:t>
            </w:r>
          </w:p>
          <w:p w:rsidR="008324C6" w:rsidRPr="006421DF" w:rsidRDefault="008324C6" w:rsidP="00A61827">
            <w:r w:rsidRPr="006421DF">
              <w:t>-</w:t>
            </w:r>
          </w:p>
        </w:tc>
        <w:tc>
          <w:tcPr>
            <w:tcW w:w="7654" w:type="dxa"/>
          </w:tcPr>
          <w:p w:rsidR="008324C6" w:rsidRPr="006421DF" w:rsidRDefault="008324C6" w:rsidP="00A61827">
            <w:r w:rsidRPr="006421DF">
              <w:t>Оптическое волокно в волоконно-оптическом кабеле</w:t>
            </w:r>
          </w:p>
          <w:p w:rsidR="008324C6" w:rsidRPr="006421DF" w:rsidRDefault="008324C6" w:rsidP="00A61827">
            <w:r w:rsidRPr="006421DF">
              <w:t>Оптическая магистраль</w:t>
            </w:r>
          </w:p>
        </w:tc>
      </w:tr>
      <w:tr w:rsidR="006421DF" w:rsidRPr="006421DF" w:rsidTr="00A61827">
        <w:tc>
          <w:tcPr>
            <w:tcW w:w="1701" w:type="dxa"/>
          </w:tcPr>
          <w:p w:rsidR="008324C6" w:rsidRPr="006421DF" w:rsidRDefault="008324C6" w:rsidP="00A61827">
            <w:r w:rsidRPr="006421DF">
              <w:t>КБ/КЯ</w:t>
            </w:r>
          </w:p>
          <w:p w:rsidR="008324C6" w:rsidRPr="006421DF" w:rsidRDefault="008324C6" w:rsidP="00A61827"/>
          <w:p w:rsidR="008324C6" w:rsidRPr="006421DF" w:rsidRDefault="008324C6" w:rsidP="00A61827">
            <w:r w:rsidRPr="006421DF">
              <w:t>АК</w:t>
            </w:r>
          </w:p>
        </w:tc>
        <w:tc>
          <w:tcPr>
            <w:tcW w:w="284" w:type="dxa"/>
          </w:tcPr>
          <w:p w:rsidR="008324C6" w:rsidRPr="006421DF" w:rsidRDefault="008324C6" w:rsidP="00A61827">
            <w:r w:rsidRPr="006421DF">
              <w:t>-</w:t>
            </w:r>
          </w:p>
          <w:p w:rsidR="008324C6" w:rsidRPr="006421DF" w:rsidRDefault="008324C6" w:rsidP="00A61827"/>
          <w:p w:rsidR="008324C6" w:rsidRPr="006421DF" w:rsidRDefault="008324C6" w:rsidP="00A61827">
            <w:r w:rsidRPr="006421DF">
              <w:t>-</w:t>
            </w:r>
          </w:p>
        </w:tc>
        <w:tc>
          <w:tcPr>
            <w:tcW w:w="7654" w:type="dxa"/>
          </w:tcPr>
          <w:p w:rsidR="008324C6" w:rsidRPr="006421DF" w:rsidRDefault="008324C6" w:rsidP="00A61827">
            <w:pPr>
              <w:rPr>
                <w:bCs/>
                <w:iCs/>
              </w:rPr>
            </w:pPr>
            <w:r w:rsidRPr="006421DF">
              <w:t>Кабельный бокс/</w:t>
            </w:r>
            <w:r w:rsidRPr="006421DF">
              <w:rPr>
                <w:bCs/>
                <w:iCs/>
              </w:rPr>
              <w:t>Кабельный ящик (аналог ящика распределительного)</w:t>
            </w:r>
          </w:p>
          <w:p w:rsidR="008324C6" w:rsidRPr="006421DF" w:rsidRDefault="008324C6" w:rsidP="00A61827"/>
          <w:p w:rsidR="008324C6" w:rsidRPr="006421DF" w:rsidRDefault="008324C6" w:rsidP="00A61827">
            <w:r w:rsidRPr="006421DF">
              <w:t>Антивандальная коробка КТВ </w:t>
            </w:r>
          </w:p>
        </w:tc>
      </w:tr>
      <w:tr w:rsidR="006421DF" w:rsidRPr="006421DF" w:rsidTr="00A61827">
        <w:tc>
          <w:tcPr>
            <w:tcW w:w="1701" w:type="dxa"/>
          </w:tcPr>
          <w:p w:rsidR="008324C6" w:rsidRPr="006421DF" w:rsidRDefault="008324C6" w:rsidP="00A61827">
            <w:r w:rsidRPr="006421DF">
              <w:t>ДРС</w:t>
            </w:r>
          </w:p>
        </w:tc>
        <w:tc>
          <w:tcPr>
            <w:tcW w:w="284" w:type="dxa"/>
          </w:tcPr>
          <w:p w:rsidR="008324C6" w:rsidRPr="006421DF" w:rsidRDefault="008324C6" w:rsidP="00A61827">
            <w:r w:rsidRPr="006421DF">
              <w:t>-</w:t>
            </w:r>
          </w:p>
        </w:tc>
        <w:tc>
          <w:tcPr>
            <w:tcW w:w="7654" w:type="dxa"/>
          </w:tcPr>
          <w:p w:rsidR="008324C6" w:rsidRPr="006421DF" w:rsidRDefault="008324C6" w:rsidP="00A61827">
            <w:r w:rsidRPr="006421DF">
              <w:t>Домовая распределительная сеть</w:t>
            </w:r>
          </w:p>
        </w:tc>
      </w:tr>
      <w:tr w:rsidR="006421DF" w:rsidRPr="006421DF" w:rsidTr="00A61827">
        <w:tc>
          <w:tcPr>
            <w:tcW w:w="1701" w:type="dxa"/>
          </w:tcPr>
          <w:p w:rsidR="008324C6" w:rsidRPr="006421DF" w:rsidRDefault="008324C6" w:rsidP="00A61827">
            <w:r w:rsidRPr="006421DF">
              <w:t>ВРУ</w:t>
            </w:r>
          </w:p>
        </w:tc>
        <w:tc>
          <w:tcPr>
            <w:tcW w:w="284" w:type="dxa"/>
          </w:tcPr>
          <w:p w:rsidR="008324C6" w:rsidRPr="006421DF" w:rsidRDefault="008324C6" w:rsidP="00A61827">
            <w:r w:rsidRPr="006421DF">
              <w:t>-</w:t>
            </w:r>
          </w:p>
        </w:tc>
        <w:tc>
          <w:tcPr>
            <w:tcW w:w="7654" w:type="dxa"/>
          </w:tcPr>
          <w:p w:rsidR="008324C6" w:rsidRPr="006421DF" w:rsidRDefault="008324C6" w:rsidP="00A61827">
            <w:r w:rsidRPr="006421DF">
              <w:t>Вводно-распределительное устройство</w:t>
            </w:r>
          </w:p>
        </w:tc>
      </w:tr>
      <w:tr w:rsidR="006421DF" w:rsidRPr="006421DF" w:rsidTr="00A61827">
        <w:tc>
          <w:tcPr>
            <w:tcW w:w="1701" w:type="dxa"/>
          </w:tcPr>
          <w:p w:rsidR="008324C6" w:rsidRPr="006421DF" w:rsidRDefault="008324C6" w:rsidP="00A61827">
            <w:r w:rsidRPr="006421DF">
              <w:rPr>
                <w:lang w:val="en-US"/>
              </w:rPr>
              <w:t>B</w:t>
            </w:r>
            <w:r w:rsidRPr="006421DF">
              <w:t>2</w:t>
            </w:r>
            <w:r w:rsidRPr="006421DF">
              <w:rPr>
                <w:lang w:val="en-US"/>
              </w:rPr>
              <w:t>B</w:t>
            </w:r>
          </w:p>
        </w:tc>
        <w:tc>
          <w:tcPr>
            <w:tcW w:w="284" w:type="dxa"/>
          </w:tcPr>
          <w:p w:rsidR="008324C6" w:rsidRPr="006421DF" w:rsidRDefault="008324C6" w:rsidP="00A61827">
            <w:r w:rsidRPr="006421DF">
              <w:t>-</w:t>
            </w:r>
          </w:p>
        </w:tc>
        <w:tc>
          <w:tcPr>
            <w:tcW w:w="7654" w:type="dxa"/>
          </w:tcPr>
          <w:p w:rsidR="008324C6" w:rsidRPr="006421DF" w:rsidRDefault="008324C6" w:rsidP="00A61827">
            <w:r w:rsidRPr="006421DF">
              <w:t>Совокупность клиентов, являющихся юридическими лицами</w:t>
            </w:r>
          </w:p>
        </w:tc>
      </w:tr>
      <w:tr w:rsidR="006421DF" w:rsidRPr="006421DF" w:rsidTr="00A61827">
        <w:trPr>
          <w:trHeight w:val="761"/>
        </w:trPr>
        <w:tc>
          <w:tcPr>
            <w:tcW w:w="1701" w:type="dxa"/>
          </w:tcPr>
          <w:p w:rsidR="008324C6" w:rsidRPr="006421DF" w:rsidRDefault="008324C6" w:rsidP="00A61827">
            <w:pPr>
              <w:rPr>
                <w:lang w:val="en-US"/>
              </w:rPr>
            </w:pPr>
            <w:r w:rsidRPr="006421DF">
              <w:rPr>
                <w:lang w:val="en-US"/>
              </w:rPr>
              <w:t>B</w:t>
            </w:r>
            <w:r w:rsidRPr="006421DF">
              <w:t>2</w:t>
            </w:r>
            <w:r w:rsidRPr="006421DF">
              <w:rPr>
                <w:lang w:val="en-US"/>
              </w:rPr>
              <w:t>G</w:t>
            </w:r>
          </w:p>
        </w:tc>
        <w:tc>
          <w:tcPr>
            <w:tcW w:w="284" w:type="dxa"/>
          </w:tcPr>
          <w:p w:rsidR="008324C6" w:rsidRPr="006421DF" w:rsidRDefault="008324C6" w:rsidP="00A61827">
            <w:r w:rsidRPr="006421DF">
              <w:t>-</w:t>
            </w:r>
          </w:p>
        </w:tc>
        <w:tc>
          <w:tcPr>
            <w:tcW w:w="7654" w:type="dxa"/>
          </w:tcPr>
          <w:p w:rsidR="008324C6" w:rsidRPr="006421DF" w:rsidRDefault="008324C6" w:rsidP="00A61827">
            <w:r w:rsidRPr="006421DF">
              <w:t>Совокупность клиентов - органов государственной власти и/или местного самоуправления</w:t>
            </w:r>
          </w:p>
        </w:tc>
      </w:tr>
      <w:tr w:rsidR="008324C6" w:rsidRPr="006421DF" w:rsidTr="00A61827">
        <w:tc>
          <w:tcPr>
            <w:tcW w:w="1701" w:type="dxa"/>
          </w:tcPr>
          <w:p w:rsidR="008324C6" w:rsidRPr="006421DF" w:rsidRDefault="008324C6" w:rsidP="00A61827">
            <w:r w:rsidRPr="006421DF">
              <w:t>МВН</w:t>
            </w:r>
          </w:p>
        </w:tc>
        <w:tc>
          <w:tcPr>
            <w:tcW w:w="284" w:type="dxa"/>
          </w:tcPr>
          <w:p w:rsidR="008324C6" w:rsidRPr="006421DF" w:rsidRDefault="008324C6" w:rsidP="00A61827">
            <w:r w:rsidRPr="006421DF">
              <w:t>-</w:t>
            </w:r>
          </w:p>
        </w:tc>
        <w:tc>
          <w:tcPr>
            <w:tcW w:w="7654" w:type="dxa"/>
          </w:tcPr>
          <w:p w:rsidR="008324C6" w:rsidRPr="006421DF" w:rsidRDefault="008324C6" w:rsidP="00A61827">
            <w:r w:rsidRPr="006421DF">
              <w:rPr>
                <w:lang w:val="en-US"/>
              </w:rPr>
              <w:t>M</w:t>
            </w:r>
            <w:r w:rsidRPr="006421DF">
              <w:t xml:space="preserve">obile </w:t>
            </w:r>
            <w:r w:rsidRPr="006421DF">
              <w:rPr>
                <w:lang w:val="en-US"/>
              </w:rPr>
              <w:t>B</w:t>
            </w:r>
            <w:r w:rsidRPr="006421DF">
              <w:t>ackhaul</w:t>
            </w:r>
          </w:p>
        </w:tc>
      </w:tr>
    </w:tbl>
    <w:p w:rsidR="000735B3" w:rsidRPr="006421DF" w:rsidRDefault="000735B3" w:rsidP="000735B3">
      <w:pPr>
        <w:spacing w:line="360" w:lineRule="auto"/>
        <w:ind w:left="-567"/>
        <w:jc w:val="center"/>
        <w:rPr>
          <w:b/>
        </w:rPr>
      </w:pPr>
    </w:p>
    <w:p w:rsidR="000735B3" w:rsidRPr="006421DF" w:rsidRDefault="000735B3" w:rsidP="000735B3">
      <w:pPr>
        <w:spacing w:line="360" w:lineRule="auto"/>
        <w:ind w:left="-567"/>
        <w:jc w:val="center"/>
        <w:rPr>
          <w:b/>
        </w:rPr>
      </w:pPr>
    </w:p>
    <w:p w:rsidR="000735B3" w:rsidRPr="006421DF" w:rsidRDefault="000735B3" w:rsidP="000735B3">
      <w:pPr>
        <w:spacing w:line="360" w:lineRule="auto"/>
        <w:ind w:left="-567"/>
        <w:jc w:val="right"/>
      </w:pPr>
    </w:p>
    <w:p w:rsidR="000735B3" w:rsidRPr="006421DF" w:rsidRDefault="000735B3" w:rsidP="000735B3">
      <w:pPr>
        <w:spacing w:line="360" w:lineRule="auto"/>
        <w:ind w:left="-567"/>
        <w:jc w:val="right"/>
      </w:pPr>
      <w:r w:rsidRPr="006421DF">
        <w:lastRenderedPageBreak/>
        <w:t>Приложение № 3 к Техническому заданию</w:t>
      </w:r>
    </w:p>
    <w:p w:rsidR="00F817D9" w:rsidRPr="006421DF" w:rsidRDefault="00F817D9" w:rsidP="00F817D9">
      <w:pPr>
        <w:spacing w:line="360" w:lineRule="auto"/>
        <w:ind w:left="-567"/>
        <w:jc w:val="right"/>
        <w:rPr>
          <w:b/>
        </w:rPr>
      </w:pPr>
      <w:r w:rsidRPr="006421DF">
        <w:rPr>
          <w:b/>
        </w:rPr>
        <w:t xml:space="preserve">Данные макеты предоставлены для образца! </w:t>
      </w:r>
    </w:p>
    <w:p w:rsidR="00F817D9" w:rsidRPr="006421DF" w:rsidRDefault="00F817D9" w:rsidP="00F817D9">
      <w:pPr>
        <w:spacing w:line="360" w:lineRule="auto"/>
        <w:ind w:left="-567"/>
        <w:rPr>
          <w:b/>
        </w:rPr>
      </w:pPr>
      <w:r w:rsidRPr="006421DF">
        <w:rPr>
          <w:b/>
        </w:rPr>
        <w:t xml:space="preserve">Актуальный макет получить у Заказчика непосредственно при выполнении проектных работ по Объекту в Заказе. Макеты для РБ имеют отличия от макетов для Уфы! </w:t>
      </w:r>
    </w:p>
    <w:p w:rsidR="00F817D9" w:rsidRPr="006421DF" w:rsidRDefault="00F817D9" w:rsidP="00F817D9">
      <w:pPr>
        <w:spacing w:line="360" w:lineRule="auto"/>
        <w:ind w:left="-567"/>
        <w:rPr>
          <w:b/>
        </w:rPr>
      </w:pPr>
      <w:r w:rsidRPr="006421DF">
        <w:rPr>
          <w:b/>
        </w:rPr>
        <w:t>Наклейки для ОРШ (для РБ) имеют другие размеры и макет (получить у Заказчика отдельно)</w:t>
      </w:r>
    </w:p>
    <w:p w:rsidR="00F817D9" w:rsidRPr="006421DF" w:rsidRDefault="00F817D9" w:rsidP="00F817D9">
      <w:pPr>
        <w:spacing w:line="360" w:lineRule="auto"/>
        <w:ind w:left="-567"/>
        <w:jc w:val="right"/>
        <w:rPr>
          <w:b/>
          <w:bCs/>
          <w:iCs/>
        </w:rPr>
      </w:pPr>
    </w:p>
    <w:p w:rsidR="00F817D9" w:rsidRPr="006421DF" w:rsidRDefault="00F817D9" w:rsidP="00F817D9">
      <w:pPr>
        <w:spacing w:line="360" w:lineRule="auto"/>
        <w:ind w:left="-567"/>
        <w:jc w:val="right"/>
        <w:rPr>
          <w:b/>
          <w:bCs/>
          <w:iCs/>
        </w:rPr>
      </w:pPr>
      <w:r w:rsidRPr="006421DF">
        <w:rPr>
          <w:noProof/>
        </w:rPr>
        <w:drawing>
          <wp:anchor distT="0" distB="0" distL="114300" distR="114300" simplePos="0" relativeHeight="251669504" behindDoc="0" locked="0" layoutInCell="1" allowOverlap="1" wp14:anchorId="5679E75B" wp14:editId="1DAD7CF4">
            <wp:simplePos x="0" y="0"/>
            <wp:positionH relativeFrom="column">
              <wp:posOffset>242998</wp:posOffset>
            </wp:positionH>
            <wp:positionV relativeFrom="paragraph">
              <wp:posOffset>1122680</wp:posOffset>
            </wp:positionV>
            <wp:extent cx="5562600" cy="4300551"/>
            <wp:effectExtent l="0" t="0" r="0" b="5080"/>
            <wp:wrapThrough wrapText="bothSides">
              <wp:wrapPolygon edited="0">
                <wp:start x="0" y="0"/>
                <wp:lineTo x="0" y="21530"/>
                <wp:lineTo x="21526" y="21530"/>
                <wp:lineTo x="21526" y="0"/>
                <wp:lineTo x="0" y="0"/>
              </wp:wrapPolygon>
            </wp:wrapThrough>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наклейки для ТЗ PON-6.png"/>
                    <pic:cNvPicPr/>
                  </pic:nvPicPr>
                  <pic:blipFill>
                    <a:blip r:embed="rId8">
                      <a:extLst>
                        <a:ext uri="{28A0092B-C50C-407E-A947-70E740481C1C}">
                          <a14:useLocalDpi xmlns:a14="http://schemas.microsoft.com/office/drawing/2010/main" val="0"/>
                        </a:ext>
                      </a:extLst>
                    </a:blip>
                    <a:stretch>
                      <a:fillRect/>
                    </a:stretch>
                  </pic:blipFill>
                  <pic:spPr>
                    <a:xfrm>
                      <a:off x="0" y="0"/>
                      <a:ext cx="5562600" cy="4300551"/>
                    </a:xfrm>
                    <a:prstGeom prst="rect">
                      <a:avLst/>
                    </a:prstGeom>
                  </pic:spPr>
                </pic:pic>
              </a:graphicData>
            </a:graphic>
            <wp14:sizeRelH relativeFrom="page">
              <wp14:pctWidth>0</wp14:pctWidth>
            </wp14:sizeRelH>
            <wp14:sizeRelV relativeFrom="page">
              <wp14:pctHeight>0</wp14:pctHeight>
            </wp14:sizeRelV>
          </wp:anchor>
        </w:drawing>
      </w:r>
      <w:r w:rsidRPr="006421DF">
        <w:rPr>
          <w:b/>
          <w:bCs/>
          <w:iCs/>
        </w:rPr>
        <w:t>Формат имиджевых наклеек</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4507"/>
      </w:tblGrid>
      <w:tr w:rsidR="00F817D9" w:rsidRPr="006421DF" w:rsidTr="00A944C8">
        <w:tc>
          <w:tcPr>
            <w:tcW w:w="5240" w:type="dxa"/>
            <w:shd w:val="clear" w:color="auto" w:fill="auto"/>
          </w:tcPr>
          <w:p w:rsidR="00F817D9" w:rsidRPr="006421DF" w:rsidRDefault="00A944C8" w:rsidP="007424F6">
            <w:pPr>
              <w:spacing w:line="360" w:lineRule="auto"/>
              <w:ind w:left="-567" w:firstLine="170"/>
              <w:jc w:val="right"/>
              <w:rPr>
                <w:b/>
              </w:rPr>
            </w:pPr>
            <w:r>
              <w:rPr>
                <w:b/>
              </w:rPr>
              <w:t>Пример м</w:t>
            </w:r>
            <w:r w:rsidR="00F817D9" w:rsidRPr="006421DF">
              <w:rPr>
                <w:b/>
              </w:rPr>
              <w:t>акет</w:t>
            </w:r>
            <w:r>
              <w:rPr>
                <w:b/>
              </w:rPr>
              <w:t>а</w:t>
            </w:r>
            <w:r w:rsidR="00F817D9" w:rsidRPr="006421DF">
              <w:rPr>
                <w:b/>
              </w:rPr>
              <w:t xml:space="preserve"> наклейки тип.1 </w:t>
            </w:r>
            <w:r w:rsidR="00F817D9" w:rsidRPr="006421DF">
              <w:rPr>
                <w:b/>
                <w:u w:val="single"/>
              </w:rPr>
              <w:t>для РБ</w:t>
            </w:r>
          </w:p>
          <w:p w:rsidR="00F817D9" w:rsidRPr="006421DF" w:rsidRDefault="00F817D9" w:rsidP="007424F6">
            <w:pPr>
              <w:spacing w:line="360" w:lineRule="auto"/>
              <w:ind w:left="-567" w:firstLine="170"/>
              <w:jc w:val="right"/>
            </w:pPr>
            <w:r w:rsidRPr="006421DF">
              <w:t>Для наклейки на ОРК, ЯР, КБ/КЯ, АК, слаботочный щит</w:t>
            </w:r>
          </w:p>
        </w:tc>
        <w:tc>
          <w:tcPr>
            <w:tcW w:w="4507" w:type="dxa"/>
            <w:shd w:val="clear" w:color="auto" w:fill="auto"/>
          </w:tcPr>
          <w:p w:rsidR="00F817D9" w:rsidRPr="006421DF" w:rsidRDefault="00A944C8" w:rsidP="004F6464">
            <w:pPr>
              <w:spacing w:line="360" w:lineRule="auto"/>
              <w:ind w:left="-567"/>
              <w:jc w:val="right"/>
              <w:rPr>
                <w:b/>
              </w:rPr>
            </w:pPr>
            <w:r>
              <w:rPr>
                <w:b/>
              </w:rPr>
              <w:t>Пример м</w:t>
            </w:r>
            <w:r w:rsidR="00F817D9" w:rsidRPr="006421DF">
              <w:rPr>
                <w:b/>
              </w:rPr>
              <w:t>акет</w:t>
            </w:r>
            <w:r>
              <w:rPr>
                <w:b/>
              </w:rPr>
              <w:t>а</w:t>
            </w:r>
            <w:r w:rsidR="00F817D9" w:rsidRPr="006421DF">
              <w:rPr>
                <w:b/>
              </w:rPr>
              <w:t xml:space="preserve"> наклейки тип.2 </w:t>
            </w:r>
            <w:r w:rsidR="00F817D9" w:rsidRPr="006421DF">
              <w:rPr>
                <w:b/>
                <w:u w:val="single"/>
              </w:rPr>
              <w:t>для РБ</w:t>
            </w:r>
          </w:p>
          <w:p w:rsidR="00F817D9" w:rsidRPr="006421DF" w:rsidRDefault="00F817D9" w:rsidP="007424F6">
            <w:pPr>
              <w:spacing w:line="360" w:lineRule="auto"/>
              <w:ind w:left="-567"/>
              <w:jc w:val="right"/>
            </w:pPr>
            <w:r w:rsidRPr="006421DF">
              <w:t>для наклейки на трубостойку</w:t>
            </w:r>
          </w:p>
        </w:tc>
      </w:tr>
    </w:tbl>
    <w:p w:rsidR="00F817D9" w:rsidRPr="006421DF" w:rsidRDefault="00F817D9" w:rsidP="00F817D9">
      <w:pPr>
        <w:spacing w:line="360" w:lineRule="auto"/>
        <w:ind w:left="-567"/>
        <w:jc w:val="right"/>
      </w:pPr>
    </w:p>
    <w:p w:rsidR="00F817D9" w:rsidRPr="006421DF" w:rsidRDefault="00F817D9" w:rsidP="00F817D9">
      <w:pPr>
        <w:spacing w:line="360" w:lineRule="auto"/>
        <w:ind w:left="-567"/>
        <w:jc w:val="right"/>
      </w:pPr>
    </w:p>
    <w:p w:rsidR="00F817D9" w:rsidRPr="006421DF" w:rsidRDefault="00F817D9" w:rsidP="00F817D9">
      <w:pPr>
        <w:spacing w:line="360" w:lineRule="auto"/>
        <w:ind w:left="-567"/>
        <w:jc w:val="right"/>
      </w:pPr>
    </w:p>
    <w:p w:rsidR="00F817D9" w:rsidRPr="006421DF" w:rsidRDefault="00F817D9" w:rsidP="00F817D9">
      <w:pPr>
        <w:spacing w:line="360" w:lineRule="auto"/>
        <w:ind w:left="-567"/>
        <w:jc w:val="right"/>
      </w:pPr>
      <w:r w:rsidRPr="006421DF">
        <w:t>Все размеры на чертеже указаны в мм.</w:t>
      </w:r>
    </w:p>
    <w:p w:rsidR="00F817D9" w:rsidRPr="006421DF" w:rsidRDefault="00F817D9" w:rsidP="00F817D9">
      <w:pPr>
        <w:spacing w:line="360" w:lineRule="auto"/>
        <w:ind w:left="-567"/>
        <w:jc w:val="right"/>
      </w:pPr>
      <w:r w:rsidRPr="006421DF">
        <w:t xml:space="preserve">Материал ламинированная самоклеящаяся бумага. </w:t>
      </w:r>
    </w:p>
    <w:p w:rsidR="00F817D9" w:rsidRPr="006421DF" w:rsidRDefault="00F817D9" w:rsidP="00F817D9">
      <w:pPr>
        <w:spacing w:line="360" w:lineRule="auto"/>
        <w:ind w:left="-567"/>
        <w:jc w:val="right"/>
      </w:pPr>
      <w:r w:rsidRPr="006421DF">
        <w:t>Макет для печати получить у Заказчика</w:t>
      </w:r>
    </w:p>
    <w:p w:rsidR="00F817D9" w:rsidRPr="006421DF" w:rsidRDefault="00F817D9" w:rsidP="00F817D9">
      <w:pPr>
        <w:spacing w:line="360" w:lineRule="auto"/>
        <w:ind w:left="-567"/>
        <w:jc w:val="right"/>
      </w:pPr>
    </w:p>
    <w:p w:rsidR="00F817D9" w:rsidRPr="006421DF" w:rsidRDefault="00F817D9" w:rsidP="00F817D9">
      <w:pPr>
        <w:spacing w:line="360" w:lineRule="auto"/>
        <w:ind w:left="-567"/>
        <w:jc w:val="right"/>
      </w:pPr>
    </w:p>
    <w:p w:rsidR="00F817D9" w:rsidRPr="006421DF" w:rsidRDefault="00F817D9" w:rsidP="00F817D9">
      <w:pPr>
        <w:spacing w:line="360" w:lineRule="auto"/>
        <w:ind w:left="-567"/>
        <w:jc w:val="right"/>
      </w:pPr>
    </w:p>
    <w:p w:rsidR="00F817D9" w:rsidRPr="006421DF" w:rsidRDefault="00F817D9" w:rsidP="00F817D9">
      <w:pPr>
        <w:spacing w:line="360" w:lineRule="auto"/>
        <w:ind w:left="-567"/>
        <w:jc w:val="right"/>
      </w:pPr>
    </w:p>
    <w:p w:rsidR="00F817D9" w:rsidRPr="006421DF" w:rsidRDefault="00F817D9" w:rsidP="00F817D9">
      <w:pPr>
        <w:spacing w:line="360" w:lineRule="auto"/>
        <w:ind w:left="-567"/>
        <w:jc w:val="right"/>
      </w:pPr>
    </w:p>
    <w:p w:rsidR="00705662" w:rsidRPr="006421DF" w:rsidRDefault="00705662" w:rsidP="00705662">
      <w:pPr>
        <w:spacing w:line="360" w:lineRule="auto"/>
        <w:ind w:left="-567"/>
        <w:jc w:val="right"/>
        <w:rPr>
          <w:b/>
          <w:bCs/>
          <w:iCs/>
        </w:rPr>
      </w:pPr>
      <w:r w:rsidRPr="006421DF">
        <w:rPr>
          <w:b/>
          <w:bCs/>
          <w:iCs/>
        </w:rPr>
        <w:lastRenderedPageBreak/>
        <w:t>Формат идентификационных кабельных бирок</w:t>
      </w:r>
    </w:p>
    <w:p w:rsidR="00705662" w:rsidRPr="006421DF" w:rsidRDefault="00705662" w:rsidP="00705662">
      <w:pPr>
        <w:ind w:left="-567"/>
        <w:jc w:val="right"/>
        <w:rPr>
          <w:b/>
        </w:rPr>
      </w:pPr>
    </w:p>
    <w:p w:rsidR="00705662" w:rsidRPr="006421DF" w:rsidRDefault="00705662" w:rsidP="00705662">
      <w:pPr>
        <w:ind w:left="-567"/>
        <w:jc w:val="right"/>
        <w:rPr>
          <w:b/>
        </w:rPr>
      </w:pPr>
      <w:r w:rsidRPr="006421DF">
        <w:rPr>
          <w:b/>
        </w:rPr>
        <w:t>Макет маркировочной бирки (идентификационной бирки-шильда) тип. 3</w:t>
      </w:r>
    </w:p>
    <w:p w:rsidR="00705662" w:rsidRPr="006421DF" w:rsidRDefault="00705662" w:rsidP="00705662">
      <w:pPr>
        <w:ind w:left="-567"/>
        <w:jc w:val="right"/>
      </w:pPr>
      <w:r w:rsidRPr="006421DF">
        <w:t xml:space="preserve">Для маркировки кабелей исключительно внутри помещений. Применяется для кабелей МПК, </w:t>
      </w:r>
      <w:r w:rsidRPr="006421DF">
        <w:rPr>
          <w:lang w:val="en-US"/>
        </w:rPr>
        <w:t>RG</w:t>
      </w:r>
      <w:r w:rsidRPr="006421DF">
        <w:t>-11, кабелей эл. питания (кроме ВОК).</w:t>
      </w:r>
    </w:p>
    <w:p w:rsidR="00705662" w:rsidRPr="006421DF" w:rsidRDefault="00705662" w:rsidP="00705662">
      <w:r w:rsidRPr="006421DF">
        <w:rPr>
          <w:noProof/>
        </w:rPr>
        <w:drawing>
          <wp:anchor distT="0" distB="0" distL="114300" distR="114300" simplePos="0" relativeHeight="251662336" behindDoc="0" locked="0" layoutInCell="1" allowOverlap="1" wp14:anchorId="61E68A42" wp14:editId="6452FFE2">
            <wp:simplePos x="0" y="0"/>
            <wp:positionH relativeFrom="column">
              <wp:posOffset>3236595</wp:posOffset>
            </wp:positionH>
            <wp:positionV relativeFrom="paragraph">
              <wp:posOffset>24130</wp:posOffset>
            </wp:positionV>
            <wp:extent cx="2857500" cy="1259205"/>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5423454.png"/>
                    <pic:cNvPicPr/>
                  </pic:nvPicPr>
                  <pic:blipFill>
                    <a:blip r:embed="rId9">
                      <a:extLst>
                        <a:ext uri="{28A0092B-C50C-407E-A947-70E740481C1C}">
                          <a14:useLocalDpi xmlns:a14="http://schemas.microsoft.com/office/drawing/2010/main" val="0"/>
                        </a:ext>
                      </a:extLst>
                    </a:blip>
                    <a:stretch>
                      <a:fillRect/>
                    </a:stretch>
                  </pic:blipFill>
                  <pic:spPr>
                    <a:xfrm>
                      <a:off x="0" y="0"/>
                      <a:ext cx="2857500" cy="1259205"/>
                    </a:xfrm>
                    <a:prstGeom prst="rect">
                      <a:avLst/>
                    </a:prstGeom>
                  </pic:spPr>
                </pic:pic>
              </a:graphicData>
            </a:graphic>
            <wp14:sizeRelH relativeFrom="page">
              <wp14:pctWidth>0</wp14:pctWidth>
            </wp14:sizeRelH>
            <wp14:sizeRelV relativeFrom="page">
              <wp14:pctHeight>0</wp14:pctHeight>
            </wp14:sizeRelV>
          </wp:anchor>
        </w:drawing>
      </w:r>
    </w:p>
    <w:p w:rsidR="00705662" w:rsidRPr="006421DF" w:rsidRDefault="00705662" w:rsidP="00705662"/>
    <w:p w:rsidR="00705662" w:rsidRPr="006421DF" w:rsidRDefault="00705662" w:rsidP="00705662">
      <w:pPr>
        <w:rPr>
          <w:noProof/>
        </w:rPr>
      </w:pPr>
    </w:p>
    <w:p w:rsidR="00705662" w:rsidRPr="006421DF" w:rsidRDefault="00705662" w:rsidP="00705662">
      <w:pPr>
        <w:rPr>
          <w:noProof/>
        </w:rPr>
      </w:pPr>
    </w:p>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Pr>
        <w:ind w:left="-567"/>
        <w:jc w:val="right"/>
      </w:pPr>
      <w:r w:rsidRPr="006421DF">
        <w:t>Все размеры на чертеже указаны в мм.</w:t>
      </w:r>
    </w:p>
    <w:p w:rsidR="00705662" w:rsidRPr="006421DF" w:rsidRDefault="00705662" w:rsidP="00705662">
      <w:pPr>
        <w:ind w:left="-567"/>
        <w:jc w:val="right"/>
      </w:pPr>
      <w:r w:rsidRPr="006421DF">
        <w:t>Материал ламинированная самоклеящаяся бумага. Цвет: пантон -258С</w:t>
      </w:r>
    </w:p>
    <w:p w:rsidR="00705662" w:rsidRPr="006421DF" w:rsidRDefault="00705662" w:rsidP="00705662">
      <w:pPr>
        <w:ind w:left="-567"/>
        <w:jc w:val="right"/>
      </w:pPr>
      <w:r w:rsidRPr="006421DF">
        <w:t>Макет для печати получить у Заказчика</w:t>
      </w:r>
    </w:p>
    <w:p w:rsidR="00705662" w:rsidRPr="006421DF" w:rsidRDefault="00705662" w:rsidP="00705662"/>
    <w:p w:rsidR="00705662" w:rsidRPr="006421DF" w:rsidRDefault="00705662" w:rsidP="00705662">
      <w:pPr>
        <w:ind w:left="-567"/>
        <w:jc w:val="right"/>
        <w:rPr>
          <w:b/>
        </w:rPr>
      </w:pPr>
      <w:r w:rsidRPr="006421DF">
        <w:rPr>
          <w:b/>
        </w:rPr>
        <w:t>Макет маркировочной бирки (идентификационной бирки-шильда) тип. 4</w:t>
      </w:r>
    </w:p>
    <w:p w:rsidR="00705662" w:rsidRPr="006421DF" w:rsidRDefault="00705662" w:rsidP="00705662">
      <w:pPr>
        <w:ind w:left="-567"/>
        <w:jc w:val="right"/>
      </w:pPr>
      <w:r w:rsidRPr="006421DF">
        <w:t xml:space="preserve">Применяется для маркировки всех кабелей (кабели ВОК, МПК, </w:t>
      </w:r>
      <w:r w:rsidRPr="006421DF">
        <w:rPr>
          <w:lang w:val="en-US"/>
        </w:rPr>
        <w:t>RG</w:t>
      </w:r>
      <w:r w:rsidRPr="006421DF">
        <w:t>-11, кабели эл. питания) вне помещений и зданий (наружных), за исключением размещённых в кабельной канализации. Кабели ВОК маркируются данными бирками и внутри помещений и зданий.</w:t>
      </w:r>
    </w:p>
    <w:p w:rsidR="00705662" w:rsidRPr="006421DF" w:rsidRDefault="00705662" w:rsidP="00705662"/>
    <w:p w:rsidR="00705662" w:rsidRPr="006421DF" w:rsidRDefault="00705662" w:rsidP="00705662">
      <w:r w:rsidRPr="006421DF">
        <w:rPr>
          <w:noProof/>
        </w:rPr>
        <w:drawing>
          <wp:anchor distT="0" distB="0" distL="114300" distR="114300" simplePos="0" relativeHeight="251663360" behindDoc="0" locked="0" layoutInCell="1" allowOverlap="1" wp14:anchorId="5F2F6F3F" wp14:editId="39CB9E2D">
            <wp:simplePos x="0" y="0"/>
            <wp:positionH relativeFrom="column">
              <wp:posOffset>461645</wp:posOffset>
            </wp:positionH>
            <wp:positionV relativeFrom="paragraph">
              <wp:posOffset>40640</wp:posOffset>
            </wp:positionV>
            <wp:extent cx="5200650" cy="2950757"/>
            <wp:effectExtent l="0" t="0" r="0" b="254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345234.png"/>
                    <pic:cNvPicPr/>
                  </pic:nvPicPr>
                  <pic:blipFill>
                    <a:blip r:embed="rId10">
                      <a:extLst>
                        <a:ext uri="{28A0092B-C50C-407E-A947-70E740481C1C}">
                          <a14:useLocalDpi xmlns:a14="http://schemas.microsoft.com/office/drawing/2010/main" val="0"/>
                        </a:ext>
                      </a:extLst>
                    </a:blip>
                    <a:stretch>
                      <a:fillRect/>
                    </a:stretch>
                  </pic:blipFill>
                  <pic:spPr>
                    <a:xfrm>
                      <a:off x="0" y="0"/>
                      <a:ext cx="5200650" cy="2950757"/>
                    </a:xfrm>
                    <a:prstGeom prst="rect">
                      <a:avLst/>
                    </a:prstGeom>
                  </pic:spPr>
                </pic:pic>
              </a:graphicData>
            </a:graphic>
            <wp14:sizeRelH relativeFrom="page">
              <wp14:pctWidth>0</wp14:pctWidth>
            </wp14:sizeRelH>
            <wp14:sizeRelV relativeFrom="page">
              <wp14:pctHeight>0</wp14:pctHeight>
            </wp14:sizeRelV>
          </wp:anchor>
        </w:drawing>
      </w:r>
    </w:p>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 w:rsidR="00705662" w:rsidRPr="006421DF" w:rsidRDefault="00903848" w:rsidP="00903848">
      <w:pPr>
        <w:pStyle w:val="aff0"/>
        <w:ind w:hanging="1560"/>
        <w:jc w:val="right"/>
      </w:pPr>
      <w:r w:rsidRPr="006421DF">
        <w:t xml:space="preserve">                                   </w:t>
      </w:r>
      <w:r w:rsidRPr="006421DF">
        <w:rPr>
          <w:i/>
          <w:sz w:val="18"/>
        </w:rPr>
        <w:t xml:space="preserve"> </w:t>
      </w:r>
      <w:r w:rsidRPr="006421DF">
        <w:t xml:space="preserve">                                                                                                </w:t>
      </w:r>
    </w:p>
    <w:p w:rsidR="00705662" w:rsidRPr="006421DF" w:rsidRDefault="00705662" w:rsidP="00903848">
      <w:pPr>
        <w:pStyle w:val="aff0"/>
        <w:ind w:hanging="1560"/>
        <w:jc w:val="right"/>
      </w:pPr>
    </w:p>
    <w:p w:rsidR="00705662" w:rsidRPr="006421DF" w:rsidRDefault="00705662" w:rsidP="00903848">
      <w:pPr>
        <w:pStyle w:val="aff0"/>
        <w:ind w:hanging="1560"/>
        <w:jc w:val="right"/>
      </w:pPr>
    </w:p>
    <w:p w:rsidR="00705662" w:rsidRPr="006421DF" w:rsidRDefault="00705662" w:rsidP="00903848">
      <w:pPr>
        <w:pStyle w:val="aff0"/>
        <w:ind w:hanging="1560"/>
        <w:jc w:val="right"/>
      </w:pPr>
    </w:p>
    <w:p w:rsidR="00705662" w:rsidRPr="006421DF" w:rsidRDefault="00705662" w:rsidP="00903848">
      <w:pPr>
        <w:pStyle w:val="aff0"/>
        <w:ind w:hanging="1560"/>
        <w:jc w:val="right"/>
      </w:pPr>
    </w:p>
    <w:p w:rsidR="00705662" w:rsidRPr="006421DF" w:rsidRDefault="00705662" w:rsidP="00903848">
      <w:pPr>
        <w:pStyle w:val="aff0"/>
        <w:ind w:hanging="1560"/>
        <w:jc w:val="right"/>
      </w:pPr>
    </w:p>
    <w:p w:rsidR="00705662" w:rsidRPr="006421DF" w:rsidRDefault="00705662" w:rsidP="00903848">
      <w:pPr>
        <w:pStyle w:val="aff0"/>
        <w:ind w:hanging="1560"/>
        <w:jc w:val="right"/>
      </w:pPr>
    </w:p>
    <w:p w:rsidR="00705662" w:rsidRPr="006421DF" w:rsidRDefault="00705662" w:rsidP="00903848">
      <w:pPr>
        <w:pStyle w:val="aff0"/>
        <w:ind w:hanging="1560"/>
        <w:jc w:val="right"/>
      </w:pPr>
    </w:p>
    <w:p w:rsidR="00705662" w:rsidRPr="006421DF" w:rsidRDefault="00705662" w:rsidP="00903848">
      <w:pPr>
        <w:pStyle w:val="aff0"/>
        <w:ind w:hanging="1560"/>
        <w:jc w:val="right"/>
      </w:pPr>
    </w:p>
    <w:p w:rsidR="00705662" w:rsidRPr="006421DF" w:rsidRDefault="00705662" w:rsidP="00903848">
      <w:pPr>
        <w:pStyle w:val="aff0"/>
        <w:ind w:hanging="1560"/>
        <w:jc w:val="right"/>
      </w:pPr>
    </w:p>
    <w:p w:rsidR="00705662" w:rsidRPr="006421DF" w:rsidRDefault="00705662" w:rsidP="00903848">
      <w:pPr>
        <w:pStyle w:val="aff0"/>
        <w:ind w:hanging="1560"/>
        <w:jc w:val="right"/>
      </w:pPr>
    </w:p>
    <w:p w:rsidR="00705662" w:rsidRPr="006421DF" w:rsidRDefault="00705662" w:rsidP="00903848">
      <w:pPr>
        <w:pStyle w:val="aff0"/>
        <w:ind w:hanging="1560"/>
        <w:jc w:val="right"/>
      </w:pPr>
    </w:p>
    <w:p w:rsidR="00103979" w:rsidRPr="006421DF" w:rsidRDefault="00103979" w:rsidP="00903848">
      <w:pPr>
        <w:pStyle w:val="aff0"/>
        <w:ind w:hanging="1560"/>
        <w:jc w:val="right"/>
      </w:pPr>
    </w:p>
    <w:p w:rsidR="00103979" w:rsidRPr="006421DF" w:rsidRDefault="00103979" w:rsidP="00103979">
      <w:pPr>
        <w:jc w:val="right"/>
        <w:rPr>
          <w:b/>
        </w:rPr>
      </w:pPr>
      <w:r w:rsidRPr="006421DF">
        <w:rPr>
          <w:b/>
        </w:rPr>
        <w:lastRenderedPageBreak/>
        <w:t>Приложение № 4 к Техническому заданию</w:t>
      </w:r>
    </w:p>
    <w:p w:rsidR="00103979" w:rsidRPr="006421DF" w:rsidRDefault="00103979" w:rsidP="00103979">
      <w:pPr>
        <w:jc w:val="center"/>
        <w:rPr>
          <w:b/>
        </w:rPr>
      </w:pPr>
    </w:p>
    <w:p w:rsidR="00103979" w:rsidRPr="006421DF" w:rsidRDefault="00103979" w:rsidP="00103979">
      <w:pPr>
        <w:jc w:val="center"/>
        <w:rPr>
          <w:b/>
        </w:rPr>
      </w:pPr>
      <w:r w:rsidRPr="006421DF">
        <w:rPr>
          <w:b/>
        </w:rPr>
        <w:t>ТЕХНИЧЕСКИЕ ТРЕБОВАНИЯ К</w:t>
      </w:r>
    </w:p>
    <w:p w:rsidR="00103979" w:rsidRPr="006421DF" w:rsidRDefault="00103979" w:rsidP="00103979">
      <w:pPr>
        <w:jc w:val="center"/>
        <w:rPr>
          <w:b/>
        </w:rPr>
      </w:pPr>
      <w:r w:rsidRPr="006421DF">
        <w:rPr>
          <w:b/>
        </w:rPr>
        <w:t>ТЕЛЕКОММУНИКАЦИОННЫМ ШКАФАМ 7</w:t>
      </w:r>
      <w:r w:rsidRPr="006421DF">
        <w:rPr>
          <w:b/>
          <w:lang w:val="en-US"/>
        </w:rPr>
        <w:t>U</w:t>
      </w:r>
      <w:r w:rsidRPr="006421DF">
        <w:rPr>
          <w:b/>
        </w:rPr>
        <w:t>, 9</w:t>
      </w:r>
      <w:r w:rsidRPr="006421DF">
        <w:rPr>
          <w:b/>
          <w:lang w:val="en-US"/>
        </w:rPr>
        <w:t>U</w:t>
      </w:r>
      <w:r w:rsidRPr="006421DF">
        <w:rPr>
          <w:b/>
        </w:rPr>
        <w:t xml:space="preserve"> </w:t>
      </w:r>
    </w:p>
    <w:p w:rsidR="00103979" w:rsidRPr="006421DF" w:rsidRDefault="00103979" w:rsidP="00103979">
      <w:pPr>
        <w:jc w:val="center"/>
        <w:rPr>
          <w:sz w:val="28"/>
          <w:szCs w:val="28"/>
        </w:rPr>
      </w:pPr>
      <w:r w:rsidRPr="006421DF">
        <w:rPr>
          <w:b/>
        </w:rPr>
        <w:t xml:space="preserve">для строительства сетей при подключении клиентов в сегментах </w:t>
      </w:r>
      <w:r w:rsidRPr="006421DF">
        <w:rPr>
          <w:b/>
          <w:lang w:val="en-US"/>
        </w:rPr>
        <w:t>B</w:t>
      </w:r>
      <w:r w:rsidRPr="006421DF">
        <w:rPr>
          <w:b/>
        </w:rPr>
        <w:t>2</w:t>
      </w:r>
      <w:r w:rsidRPr="006421DF">
        <w:rPr>
          <w:b/>
          <w:lang w:val="en-US"/>
        </w:rPr>
        <w:t>B</w:t>
      </w:r>
      <w:r w:rsidRPr="006421DF">
        <w:rPr>
          <w:b/>
        </w:rPr>
        <w:t>/В2С/В2О</w:t>
      </w:r>
    </w:p>
    <w:p w:rsidR="00103979" w:rsidRPr="006421DF" w:rsidRDefault="00103979" w:rsidP="00103979">
      <w:pPr>
        <w:spacing w:before="360"/>
        <w:jc w:val="both"/>
      </w:pPr>
    </w:p>
    <w:p w:rsidR="00103979" w:rsidRPr="006421DF" w:rsidRDefault="00103979" w:rsidP="00160287">
      <w:pPr>
        <w:pStyle w:val="11"/>
        <w:keepNext/>
        <w:numPr>
          <w:ilvl w:val="0"/>
          <w:numId w:val="76"/>
        </w:numPr>
        <w:autoSpaceDE/>
        <w:autoSpaceDN/>
        <w:adjustRightInd/>
        <w:spacing w:before="360" w:after="60"/>
        <w:jc w:val="both"/>
        <w:rPr>
          <w:rFonts w:ascii="Times New Roman" w:hAnsi="Times New Roman"/>
          <w:sz w:val="24"/>
          <w:szCs w:val="24"/>
        </w:rPr>
      </w:pPr>
      <w:r w:rsidRPr="006421DF">
        <w:rPr>
          <w:rFonts w:ascii="Times New Roman" w:hAnsi="Times New Roman"/>
          <w:sz w:val="24"/>
          <w:szCs w:val="24"/>
        </w:rPr>
        <w:t>Назначение.</w:t>
      </w:r>
    </w:p>
    <w:p w:rsidR="00103979" w:rsidRPr="006421DF" w:rsidRDefault="00103979" w:rsidP="00103979">
      <w:pPr>
        <w:pStyle w:val="af2"/>
        <w:ind w:firstLine="426"/>
        <w:jc w:val="both"/>
        <w:rPr>
          <w:rFonts w:ascii="Times New Roman" w:hAnsi="Times New Roman"/>
          <w:sz w:val="24"/>
          <w:szCs w:val="24"/>
        </w:rPr>
      </w:pPr>
      <w:r w:rsidRPr="006421DF">
        <w:rPr>
          <w:rFonts w:ascii="Times New Roman" w:hAnsi="Times New Roman"/>
          <w:sz w:val="24"/>
          <w:szCs w:val="24"/>
        </w:rPr>
        <w:t>Настоящий документ содержит информацию о технических требованиях к телекоммуникационным шкафам на объекты В2В/В2С/В2О.</w:t>
      </w:r>
    </w:p>
    <w:p w:rsidR="00103979" w:rsidRPr="006421DF" w:rsidRDefault="00103979" w:rsidP="00160287">
      <w:pPr>
        <w:pStyle w:val="11"/>
        <w:keepNext/>
        <w:numPr>
          <w:ilvl w:val="0"/>
          <w:numId w:val="76"/>
        </w:numPr>
        <w:autoSpaceDE/>
        <w:autoSpaceDN/>
        <w:adjustRightInd/>
        <w:spacing w:before="360" w:after="60"/>
        <w:jc w:val="both"/>
        <w:rPr>
          <w:rFonts w:ascii="Times New Roman" w:hAnsi="Times New Roman"/>
          <w:sz w:val="24"/>
          <w:szCs w:val="24"/>
        </w:rPr>
      </w:pPr>
      <w:bookmarkStart w:id="25" w:name="_Toc369516731"/>
      <w:r w:rsidRPr="006421DF">
        <w:rPr>
          <w:rFonts w:ascii="Times New Roman" w:hAnsi="Times New Roman"/>
          <w:sz w:val="24"/>
          <w:szCs w:val="24"/>
        </w:rPr>
        <w:t>Общая информация.</w:t>
      </w:r>
      <w:bookmarkEnd w:id="25"/>
    </w:p>
    <w:p w:rsidR="00103979" w:rsidRPr="006421DF" w:rsidRDefault="00103979" w:rsidP="00103979">
      <w:pPr>
        <w:pStyle w:val="afff0"/>
        <w:ind w:firstLine="360"/>
        <w:rPr>
          <w:rFonts w:ascii="Times New Roman" w:hAnsi="Times New Roman"/>
          <w:sz w:val="24"/>
          <w:szCs w:val="24"/>
        </w:rPr>
      </w:pPr>
      <w:r w:rsidRPr="006421DF">
        <w:rPr>
          <w:rFonts w:ascii="Times New Roman" w:hAnsi="Times New Roman"/>
          <w:sz w:val="24"/>
          <w:szCs w:val="24"/>
        </w:rPr>
        <w:t>Шкафы телекоммуникационные</w:t>
      </w:r>
      <w:r w:rsidRPr="006421DF">
        <w:rPr>
          <w:rFonts w:ascii="Times New Roman" w:hAnsi="Times New Roman"/>
          <w:sz w:val="24"/>
          <w:szCs w:val="24"/>
          <w:vertAlign w:val="superscript"/>
        </w:rPr>
        <w:t xml:space="preserve"> </w:t>
      </w:r>
      <w:r w:rsidRPr="006421DF">
        <w:rPr>
          <w:rFonts w:ascii="Times New Roman" w:hAnsi="Times New Roman"/>
          <w:sz w:val="24"/>
          <w:szCs w:val="24"/>
        </w:rPr>
        <w:t>предназначены для размещения в них активного и пассивного телекоммуникационного оборудования.</w:t>
      </w:r>
    </w:p>
    <w:p w:rsidR="00103979" w:rsidRPr="006421DF" w:rsidRDefault="00103979" w:rsidP="00103979">
      <w:pPr>
        <w:pStyle w:val="afff0"/>
        <w:ind w:firstLine="360"/>
        <w:rPr>
          <w:rFonts w:ascii="Times New Roman" w:hAnsi="Times New Roman"/>
          <w:sz w:val="24"/>
          <w:szCs w:val="24"/>
        </w:rPr>
      </w:pPr>
      <w:r w:rsidRPr="006421DF">
        <w:rPr>
          <w:rFonts w:ascii="Times New Roman" w:hAnsi="Times New Roman"/>
          <w:sz w:val="24"/>
          <w:szCs w:val="24"/>
        </w:rPr>
        <w:t xml:space="preserve">ТШ предназначен для размещения в жилых и нежилых помещениях, </w:t>
      </w:r>
      <w:r w:rsidRPr="006421DF">
        <w:rPr>
          <w:rFonts w:ascii="Times New Roman" w:hAnsi="Times New Roman"/>
          <w:spacing w:val="-5"/>
          <w:w w:val="102"/>
          <w:sz w:val="24"/>
          <w:szCs w:val="24"/>
        </w:rPr>
        <w:t>в предлифтовых, чердачных помещениях, технических этажах, верхних этажах (межэтажных площадках) и подвалах зданий.</w:t>
      </w:r>
    </w:p>
    <w:p w:rsidR="00103979" w:rsidRPr="006421DF" w:rsidRDefault="00103979" w:rsidP="00103979">
      <w:pPr>
        <w:ind w:left="1080"/>
        <w:jc w:val="both"/>
      </w:pPr>
      <w:r w:rsidRPr="006421DF">
        <w:t>Применение: для узлов доступа В2В устанавливаемых в зданиях.</w:t>
      </w:r>
    </w:p>
    <w:p w:rsidR="00103979" w:rsidRPr="006421DF" w:rsidRDefault="00103979" w:rsidP="00160287">
      <w:pPr>
        <w:pStyle w:val="11"/>
        <w:keepNext/>
        <w:numPr>
          <w:ilvl w:val="0"/>
          <w:numId w:val="76"/>
        </w:numPr>
        <w:autoSpaceDE/>
        <w:autoSpaceDN/>
        <w:adjustRightInd/>
        <w:spacing w:before="360" w:after="60"/>
        <w:jc w:val="both"/>
        <w:rPr>
          <w:sz w:val="24"/>
          <w:szCs w:val="24"/>
        </w:rPr>
      </w:pPr>
      <w:bookmarkStart w:id="26" w:name="_Toc369516732"/>
      <w:r w:rsidRPr="006421DF">
        <w:rPr>
          <w:rFonts w:ascii="Times New Roman" w:hAnsi="Times New Roman"/>
          <w:sz w:val="24"/>
          <w:szCs w:val="24"/>
        </w:rPr>
        <w:t xml:space="preserve">Технические требования к конструкции шкафов. </w:t>
      </w:r>
      <w:bookmarkEnd w:id="26"/>
      <w:r w:rsidRPr="006421DF">
        <w:rPr>
          <w:rFonts w:ascii="Times New Roman" w:hAnsi="Times New Roman"/>
          <w:sz w:val="24"/>
          <w:szCs w:val="24"/>
        </w:rPr>
        <w:t xml:space="preserve"> </w:t>
      </w:r>
    </w:p>
    <w:p w:rsidR="00103979" w:rsidRPr="006421DF" w:rsidRDefault="00103979" w:rsidP="00160287">
      <w:pPr>
        <w:pStyle w:val="aff4"/>
        <w:numPr>
          <w:ilvl w:val="0"/>
          <w:numId w:val="74"/>
        </w:numPr>
        <w:tabs>
          <w:tab w:val="left" w:pos="-1134"/>
        </w:tabs>
        <w:contextualSpacing w:val="0"/>
        <w:jc w:val="both"/>
        <w:rPr>
          <w:b/>
          <w:vanish/>
        </w:rPr>
      </w:pPr>
    </w:p>
    <w:p w:rsidR="00103979" w:rsidRPr="006421DF" w:rsidRDefault="00103979" w:rsidP="00160287">
      <w:pPr>
        <w:pStyle w:val="aff4"/>
        <w:numPr>
          <w:ilvl w:val="0"/>
          <w:numId w:val="74"/>
        </w:numPr>
        <w:tabs>
          <w:tab w:val="left" w:pos="-1134"/>
        </w:tabs>
        <w:contextualSpacing w:val="0"/>
        <w:jc w:val="both"/>
        <w:rPr>
          <w:b/>
          <w:vanish/>
        </w:rPr>
      </w:pPr>
    </w:p>
    <w:p w:rsidR="00103979" w:rsidRPr="006421DF" w:rsidRDefault="00103979" w:rsidP="00160287">
      <w:pPr>
        <w:pStyle w:val="aff4"/>
        <w:numPr>
          <w:ilvl w:val="0"/>
          <w:numId w:val="74"/>
        </w:numPr>
        <w:tabs>
          <w:tab w:val="left" w:pos="-1134"/>
        </w:tabs>
        <w:contextualSpacing w:val="0"/>
        <w:jc w:val="both"/>
        <w:rPr>
          <w:b/>
          <w:vanish/>
        </w:rPr>
      </w:pPr>
    </w:p>
    <w:p w:rsidR="00103979" w:rsidRPr="006421DF" w:rsidRDefault="00103979" w:rsidP="00160287">
      <w:pPr>
        <w:pStyle w:val="aff4"/>
        <w:numPr>
          <w:ilvl w:val="0"/>
          <w:numId w:val="74"/>
        </w:numPr>
        <w:tabs>
          <w:tab w:val="left" w:pos="-1134"/>
        </w:tabs>
        <w:contextualSpacing w:val="0"/>
        <w:jc w:val="both"/>
        <w:rPr>
          <w:b/>
          <w:vanish/>
        </w:rPr>
      </w:pPr>
    </w:p>
    <w:p w:rsidR="00103979" w:rsidRPr="006421DF" w:rsidRDefault="00103979" w:rsidP="00103979">
      <w:pPr>
        <w:tabs>
          <w:tab w:val="left" w:pos="-1134"/>
        </w:tabs>
        <w:ind w:left="360"/>
        <w:jc w:val="both"/>
      </w:pPr>
      <w:r w:rsidRPr="006421DF">
        <w:rPr>
          <w:b/>
        </w:rPr>
        <w:t>3.1. Основные параметры и характеристики</w:t>
      </w:r>
    </w:p>
    <w:p w:rsidR="00103979" w:rsidRPr="006421DF" w:rsidRDefault="00103979" w:rsidP="00160287">
      <w:pPr>
        <w:pStyle w:val="aff4"/>
        <w:numPr>
          <w:ilvl w:val="0"/>
          <w:numId w:val="71"/>
        </w:numPr>
        <w:autoSpaceDE w:val="0"/>
        <w:autoSpaceDN w:val="0"/>
        <w:adjustRightInd w:val="0"/>
        <w:contextualSpacing w:val="0"/>
        <w:jc w:val="both"/>
        <w:rPr>
          <w:vanish/>
        </w:rPr>
      </w:pPr>
    </w:p>
    <w:p w:rsidR="00103979" w:rsidRPr="006421DF" w:rsidRDefault="00103979" w:rsidP="00160287">
      <w:pPr>
        <w:pStyle w:val="aff4"/>
        <w:numPr>
          <w:ilvl w:val="0"/>
          <w:numId w:val="71"/>
        </w:numPr>
        <w:autoSpaceDE w:val="0"/>
        <w:autoSpaceDN w:val="0"/>
        <w:adjustRightInd w:val="0"/>
        <w:contextualSpacing w:val="0"/>
        <w:jc w:val="both"/>
        <w:rPr>
          <w:vanish/>
        </w:rPr>
      </w:pPr>
    </w:p>
    <w:p w:rsidR="00103979" w:rsidRPr="006421DF" w:rsidRDefault="00103979" w:rsidP="00160287">
      <w:pPr>
        <w:pStyle w:val="aff4"/>
        <w:numPr>
          <w:ilvl w:val="0"/>
          <w:numId w:val="71"/>
        </w:numPr>
        <w:autoSpaceDE w:val="0"/>
        <w:autoSpaceDN w:val="0"/>
        <w:adjustRightInd w:val="0"/>
        <w:contextualSpacing w:val="0"/>
        <w:jc w:val="both"/>
        <w:rPr>
          <w:vanish/>
        </w:rPr>
      </w:pPr>
    </w:p>
    <w:p w:rsidR="00103979" w:rsidRPr="006421DF" w:rsidRDefault="00103979" w:rsidP="00160287">
      <w:pPr>
        <w:pStyle w:val="aff4"/>
        <w:numPr>
          <w:ilvl w:val="0"/>
          <w:numId w:val="71"/>
        </w:numPr>
        <w:autoSpaceDE w:val="0"/>
        <w:autoSpaceDN w:val="0"/>
        <w:adjustRightInd w:val="0"/>
        <w:contextualSpacing w:val="0"/>
        <w:jc w:val="both"/>
        <w:rPr>
          <w:vanish/>
        </w:rPr>
      </w:pPr>
    </w:p>
    <w:p w:rsidR="00103979" w:rsidRPr="006421DF" w:rsidRDefault="00103979" w:rsidP="00160287">
      <w:pPr>
        <w:pStyle w:val="aff4"/>
        <w:numPr>
          <w:ilvl w:val="1"/>
          <w:numId w:val="71"/>
        </w:numPr>
        <w:autoSpaceDE w:val="0"/>
        <w:autoSpaceDN w:val="0"/>
        <w:adjustRightInd w:val="0"/>
        <w:contextualSpacing w:val="0"/>
        <w:jc w:val="both"/>
        <w:rPr>
          <w:vanish/>
        </w:rPr>
      </w:pPr>
    </w:p>
    <w:p w:rsidR="00103979" w:rsidRPr="006421DF" w:rsidRDefault="00103979" w:rsidP="00103979">
      <w:pPr>
        <w:autoSpaceDE w:val="0"/>
        <w:autoSpaceDN w:val="0"/>
        <w:adjustRightInd w:val="0"/>
        <w:ind w:left="720"/>
        <w:jc w:val="both"/>
      </w:pPr>
      <w:r w:rsidRPr="006421DF">
        <w:t>3.1.1.Размеры шкафа</w:t>
      </w:r>
      <w:r w:rsidRPr="006421DF">
        <w:tab/>
      </w:r>
      <w:r w:rsidRPr="006421DF">
        <w:tab/>
      </w:r>
      <w:r w:rsidRPr="006421DF">
        <w:tab/>
      </w:r>
      <w:r w:rsidRPr="006421DF">
        <w:tab/>
      </w:r>
      <w:r w:rsidRPr="006421DF">
        <w:tab/>
      </w:r>
      <w:r w:rsidRPr="006421DF">
        <w:tab/>
      </w:r>
      <w:r w:rsidRPr="006421DF">
        <w:tab/>
        <w:t>Таблица №1</w:t>
      </w:r>
    </w:p>
    <w:tbl>
      <w:tblPr>
        <w:tblW w:w="0" w:type="auto"/>
        <w:tblInd w:w="101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764"/>
        <w:gridCol w:w="1418"/>
        <w:gridCol w:w="1418"/>
      </w:tblGrid>
      <w:tr w:rsidR="006421DF" w:rsidRPr="006421DF" w:rsidTr="0045002B">
        <w:trPr>
          <w:trHeight w:hRule="exact" w:val="284"/>
        </w:trPr>
        <w:tc>
          <w:tcPr>
            <w:tcW w:w="4764" w:type="dxa"/>
          </w:tcPr>
          <w:p w:rsidR="00103979" w:rsidRPr="006421DF" w:rsidRDefault="00103979" w:rsidP="0045002B">
            <w:pPr>
              <w:pStyle w:val="afe"/>
              <w:spacing w:after="240" w:afterAutospacing="0"/>
              <w:ind w:left="851" w:hanging="284"/>
              <w:jc w:val="center"/>
            </w:pPr>
            <w:r w:rsidRPr="006421DF">
              <w:t>Тип шкафа</w:t>
            </w:r>
          </w:p>
        </w:tc>
        <w:tc>
          <w:tcPr>
            <w:tcW w:w="1418" w:type="dxa"/>
            <w:tcBorders>
              <w:right w:val="single" w:sz="4" w:space="0" w:color="auto"/>
            </w:tcBorders>
            <w:vAlign w:val="center"/>
          </w:tcPr>
          <w:p w:rsidR="00103979" w:rsidRPr="006421DF" w:rsidRDefault="00103979" w:rsidP="0045002B">
            <w:pPr>
              <w:ind w:left="851" w:hanging="284"/>
              <w:rPr>
                <w:lang w:val="en-US"/>
              </w:rPr>
            </w:pPr>
            <w:r w:rsidRPr="006421DF">
              <w:t>7</w:t>
            </w:r>
            <w:r w:rsidRPr="006421DF">
              <w:rPr>
                <w:lang w:val="en-US"/>
              </w:rPr>
              <w:t>U</w:t>
            </w:r>
          </w:p>
        </w:tc>
        <w:tc>
          <w:tcPr>
            <w:tcW w:w="1418" w:type="dxa"/>
            <w:tcBorders>
              <w:right w:val="single" w:sz="4" w:space="0" w:color="auto"/>
            </w:tcBorders>
          </w:tcPr>
          <w:p w:rsidR="00103979" w:rsidRPr="006421DF" w:rsidRDefault="00103979" w:rsidP="0045002B">
            <w:pPr>
              <w:ind w:left="851" w:hanging="284"/>
            </w:pPr>
            <w:r w:rsidRPr="006421DF">
              <w:rPr>
                <w:lang w:val="en-US"/>
              </w:rPr>
              <w:t>9U</w:t>
            </w:r>
          </w:p>
        </w:tc>
      </w:tr>
      <w:tr w:rsidR="006421DF" w:rsidRPr="006421DF" w:rsidTr="0045002B">
        <w:trPr>
          <w:trHeight w:hRule="exact" w:val="284"/>
        </w:trPr>
        <w:tc>
          <w:tcPr>
            <w:tcW w:w="4764" w:type="dxa"/>
          </w:tcPr>
          <w:p w:rsidR="00103979" w:rsidRPr="006421DF" w:rsidRDefault="00103979" w:rsidP="0045002B">
            <w:pPr>
              <w:pStyle w:val="afe"/>
              <w:spacing w:after="240" w:afterAutospacing="0"/>
              <w:ind w:left="851" w:hanging="284"/>
            </w:pPr>
            <w:r w:rsidRPr="006421DF">
              <w:t>Внешние габариты, (мм)</w:t>
            </w:r>
          </w:p>
        </w:tc>
        <w:tc>
          <w:tcPr>
            <w:tcW w:w="1418" w:type="dxa"/>
            <w:tcBorders>
              <w:right w:val="single" w:sz="4" w:space="0" w:color="auto"/>
            </w:tcBorders>
          </w:tcPr>
          <w:p w:rsidR="00103979" w:rsidRPr="006421DF" w:rsidRDefault="00103979" w:rsidP="0045002B">
            <w:pPr>
              <w:ind w:left="851" w:hanging="284"/>
            </w:pPr>
          </w:p>
        </w:tc>
        <w:tc>
          <w:tcPr>
            <w:tcW w:w="1418" w:type="dxa"/>
            <w:tcBorders>
              <w:right w:val="single" w:sz="4" w:space="0" w:color="auto"/>
            </w:tcBorders>
          </w:tcPr>
          <w:p w:rsidR="00103979" w:rsidRPr="006421DF" w:rsidRDefault="00103979" w:rsidP="0045002B">
            <w:pPr>
              <w:ind w:left="851" w:hanging="284"/>
            </w:pPr>
          </w:p>
        </w:tc>
      </w:tr>
      <w:tr w:rsidR="006421DF" w:rsidRPr="006421DF" w:rsidTr="0045002B">
        <w:trPr>
          <w:trHeight w:hRule="exact" w:val="284"/>
        </w:trPr>
        <w:tc>
          <w:tcPr>
            <w:tcW w:w="4764" w:type="dxa"/>
            <w:vAlign w:val="center"/>
          </w:tcPr>
          <w:p w:rsidR="00103979" w:rsidRPr="006421DF" w:rsidRDefault="00103979" w:rsidP="0045002B">
            <w:pPr>
              <w:pStyle w:val="afe"/>
              <w:spacing w:after="240" w:afterAutospacing="0"/>
              <w:ind w:left="851" w:hanging="284"/>
            </w:pPr>
            <w:r w:rsidRPr="006421DF">
              <w:t>-глубина</w:t>
            </w:r>
          </w:p>
        </w:tc>
        <w:tc>
          <w:tcPr>
            <w:tcW w:w="1418" w:type="dxa"/>
            <w:tcBorders>
              <w:right w:val="single" w:sz="4" w:space="0" w:color="auto"/>
            </w:tcBorders>
            <w:vAlign w:val="center"/>
          </w:tcPr>
          <w:p w:rsidR="00103979" w:rsidRPr="006421DF" w:rsidRDefault="00103979" w:rsidP="0045002B">
            <w:pPr>
              <w:pStyle w:val="afe"/>
              <w:spacing w:after="240" w:afterAutospacing="0"/>
              <w:ind w:left="851" w:hanging="284"/>
            </w:pPr>
            <w:r w:rsidRPr="006421DF">
              <w:t>400</w:t>
            </w:r>
          </w:p>
        </w:tc>
        <w:tc>
          <w:tcPr>
            <w:tcW w:w="1418" w:type="dxa"/>
            <w:tcBorders>
              <w:right w:val="single" w:sz="4" w:space="0" w:color="auto"/>
            </w:tcBorders>
            <w:vAlign w:val="center"/>
          </w:tcPr>
          <w:p w:rsidR="00103979" w:rsidRPr="006421DF" w:rsidRDefault="00103979" w:rsidP="0045002B">
            <w:pPr>
              <w:pStyle w:val="afe"/>
              <w:spacing w:after="240" w:afterAutospacing="0"/>
              <w:ind w:left="851" w:hanging="284"/>
            </w:pPr>
            <w:r w:rsidRPr="006421DF">
              <w:t>400</w:t>
            </w:r>
          </w:p>
        </w:tc>
      </w:tr>
      <w:tr w:rsidR="006421DF" w:rsidRPr="006421DF" w:rsidTr="0045002B">
        <w:trPr>
          <w:trHeight w:hRule="exact" w:val="284"/>
        </w:trPr>
        <w:tc>
          <w:tcPr>
            <w:tcW w:w="4764" w:type="dxa"/>
            <w:vAlign w:val="center"/>
          </w:tcPr>
          <w:p w:rsidR="00103979" w:rsidRPr="006421DF" w:rsidRDefault="00103979" w:rsidP="0045002B">
            <w:pPr>
              <w:pStyle w:val="afe"/>
              <w:spacing w:after="240" w:afterAutospacing="0"/>
              <w:ind w:left="851" w:hanging="284"/>
            </w:pPr>
            <w:r w:rsidRPr="006421DF">
              <w:t xml:space="preserve">-ширина  </w:t>
            </w:r>
          </w:p>
        </w:tc>
        <w:tc>
          <w:tcPr>
            <w:tcW w:w="1418" w:type="dxa"/>
            <w:tcBorders>
              <w:right w:val="single" w:sz="4" w:space="0" w:color="auto"/>
            </w:tcBorders>
            <w:vAlign w:val="center"/>
          </w:tcPr>
          <w:p w:rsidR="00103979" w:rsidRPr="006421DF" w:rsidRDefault="00103979" w:rsidP="0045002B">
            <w:pPr>
              <w:pStyle w:val="afe"/>
              <w:spacing w:after="240" w:afterAutospacing="0"/>
              <w:ind w:left="851" w:hanging="284"/>
            </w:pPr>
            <w:r w:rsidRPr="006421DF">
              <w:t>650</w:t>
            </w:r>
          </w:p>
        </w:tc>
        <w:tc>
          <w:tcPr>
            <w:tcW w:w="1418" w:type="dxa"/>
            <w:tcBorders>
              <w:right w:val="single" w:sz="4" w:space="0" w:color="auto"/>
            </w:tcBorders>
            <w:vAlign w:val="center"/>
          </w:tcPr>
          <w:p w:rsidR="00103979" w:rsidRPr="006421DF" w:rsidRDefault="00103979" w:rsidP="0045002B">
            <w:pPr>
              <w:pStyle w:val="afe"/>
              <w:spacing w:after="240" w:afterAutospacing="0"/>
              <w:ind w:left="851" w:hanging="284"/>
            </w:pPr>
            <w:r w:rsidRPr="006421DF">
              <w:t>650</w:t>
            </w:r>
          </w:p>
        </w:tc>
      </w:tr>
      <w:tr w:rsidR="006421DF" w:rsidRPr="006421DF" w:rsidTr="0045002B">
        <w:trPr>
          <w:trHeight w:hRule="exact" w:val="284"/>
        </w:trPr>
        <w:tc>
          <w:tcPr>
            <w:tcW w:w="4764" w:type="dxa"/>
            <w:vAlign w:val="center"/>
          </w:tcPr>
          <w:p w:rsidR="00103979" w:rsidRPr="006421DF" w:rsidRDefault="00103979" w:rsidP="0045002B">
            <w:pPr>
              <w:pStyle w:val="afe"/>
              <w:spacing w:after="240" w:afterAutospacing="0"/>
              <w:ind w:left="851" w:hanging="284"/>
            </w:pPr>
            <w:r w:rsidRPr="006421DF">
              <w:t xml:space="preserve">-высота  </w:t>
            </w:r>
          </w:p>
        </w:tc>
        <w:tc>
          <w:tcPr>
            <w:tcW w:w="1418" w:type="dxa"/>
            <w:tcBorders>
              <w:right w:val="single" w:sz="4" w:space="0" w:color="auto"/>
            </w:tcBorders>
            <w:vAlign w:val="center"/>
          </w:tcPr>
          <w:p w:rsidR="00103979" w:rsidRPr="006421DF" w:rsidRDefault="00103979" w:rsidP="0045002B">
            <w:pPr>
              <w:pStyle w:val="afe"/>
              <w:spacing w:after="240" w:afterAutospacing="0"/>
              <w:ind w:left="851" w:hanging="284"/>
            </w:pPr>
            <w:r w:rsidRPr="006421DF">
              <w:t>380</w:t>
            </w:r>
          </w:p>
        </w:tc>
        <w:tc>
          <w:tcPr>
            <w:tcW w:w="1418" w:type="dxa"/>
            <w:tcBorders>
              <w:right w:val="single" w:sz="4" w:space="0" w:color="auto"/>
            </w:tcBorders>
            <w:vAlign w:val="center"/>
          </w:tcPr>
          <w:p w:rsidR="00103979" w:rsidRPr="006421DF" w:rsidRDefault="00103979" w:rsidP="0045002B">
            <w:pPr>
              <w:pStyle w:val="afe"/>
              <w:spacing w:after="240" w:afterAutospacing="0"/>
              <w:ind w:left="851" w:hanging="284"/>
            </w:pPr>
            <w:r w:rsidRPr="006421DF">
              <w:t>470</w:t>
            </w:r>
          </w:p>
        </w:tc>
      </w:tr>
      <w:tr w:rsidR="00103979" w:rsidRPr="006421DF" w:rsidTr="0045002B">
        <w:trPr>
          <w:trHeight w:hRule="exact" w:val="284"/>
        </w:trPr>
        <w:tc>
          <w:tcPr>
            <w:tcW w:w="4764" w:type="dxa"/>
            <w:vAlign w:val="center"/>
          </w:tcPr>
          <w:p w:rsidR="00103979" w:rsidRPr="006421DF" w:rsidRDefault="00103979" w:rsidP="0045002B">
            <w:pPr>
              <w:pStyle w:val="afe"/>
              <w:spacing w:after="240" w:afterAutospacing="0"/>
              <w:ind w:right="-474"/>
            </w:pPr>
            <w:r w:rsidRPr="006421DF">
              <w:t>Внутренние размеры, 19”</w:t>
            </w:r>
          </w:p>
        </w:tc>
        <w:tc>
          <w:tcPr>
            <w:tcW w:w="1418" w:type="dxa"/>
            <w:tcBorders>
              <w:right w:val="single" w:sz="4" w:space="0" w:color="auto"/>
            </w:tcBorders>
            <w:vAlign w:val="center"/>
          </w:tcPr>
          <w:p w:rsidR="00103979" w:rsidRPr="006421DF" w:rsidRDefault="00103979" w:rsidP="0045002B">
            <w:pPr>
              <w:pStyle w:val="afe"/>
              <w:spacing w:after="240" w:afterAutospacing="0"/>
              <w:ind w:left="851" w:hanging="284"/>
              <w:rPr>
                <w:lang w:val="en-US"/>
              </w:rPr>
            </w:pPr>
            <w:r w:rsidRPr="006421DF">
              <w:rPr>
                <w:lang w:val="en-US"/>
              </w:rPr>
              <w:t>7U</w:t>
            </w:r>
          </w:p>
        </w:tc>
        <w:tc>
          <w:tcPr>
            <w:tcW w:w="1418" w:type="dxa"/>
            <w:tcBorders>
              <w:right w:val="single" w:sz="4" w:space="0" w:color="auto"/>
            </w:tcBorders>
            <w:vAlign w:val="center"/>
          </w:tcPr>
          <w:p w:rsidR="00103979" w:rsidRPr="006421DF" w:rsidRDefault="00103979" w:rsidP="0045002B">
            <w:pPr>
              <w:pStyle w:val="afe"/>
              <w:spacing w:after="240" w:afterAutospacing="0"/>
              <w:ind w:left="851" w:hanging="284"/>
              <w:rPr>
                <w:lang w:val="en-US"/>
              </w:rPr>
            </w:pPr>
            <w:r w:rsidRPr="006421DF">
              <w:t>9</w:t>
            </w:r>
            <w:r w:rsidRPr="006421DF">
              <w:rPr>
                <w:lang w:val="en-US"/>
              </w:rPr>
              <w:t>U</w:t>
            </w:r>
          </w:p>
        </w:tc>
      </w:tr>
    </w:tbl>
    <w:p w:rsidR="00103979" w:rsidRPr="006421DF" w:rsidRDefault="00103979" w:rsidP="00103979">
      <w:pPr>
        <w:pStyle w:val="aff4"/>
        <w:autoSpaceDE w:val="0"/>
        <w:autoSpaceDN w:val="0"/>
        <w:adjustRightInd w:val="0"/>
        <w:ind w:left="851" w:hanging="284"/>
        <w:jc w:val="both"/>
      </w:pPr>
    </w:p>
    <w:p w:rsidR="00103979" w:rsidRPr="006421DF" w:rsidRDefault="00103979" w:rsidP="00103979">
      <w:pPr>
        <w:pStyle w:val="aff4"/>
        <w:autoSpaceDE w:val="0"/>
        <w:autoSpaceDN w:val="0"/>
        <w:adjustRightInd w:val="0"/>
        <w:ind w:left="851" w:hanging="284"/>
        <w:jc w:val="both"/>
      </w:pPr>
    </w:p>
    <w:p w:rsidR="00103979" w:rsidRPr="006421DF" w:rsidRDefault="00103979" w:rsidP="00103979">
      <w:pPr>
        <w:shd w:val="clear" w:color="auto" w:fill="FFFFFF"/>
        <w:ind w:firstLine="708"/>
        <w:jc w:val="both"/>
      </w:pPr>
      <w:r w:rsidRPr="006421DF">
        <w:t xml:space="preserve">Примерный вид шкафа </w:t>
      </w:r>
      <w:proofErr w:type="spellStart"/>
      <w:r w:rsidRPr="006421DF">
        <w:t>приведен</w:t>
      </w:r>
      <w:proofErr w:type="spellEnd"/>
      <w:r w:rsidRPr="006421DF">
        <w:t xml:space="preserve"> на рис.1</w:t>
      </w:r>
    </w:p>
    <w:p w:rsidR="00103979" w:rsidRPr="006421DF" w:rsidRDefault="00103979" w:rsidP="00103979">
      <w:pPr>
        <w:pStyle w:val="aff4"/>
        <w:autoSpaceDE w:val="0"/>
        <w:autoSpaceDN w:val="0"/>
        <w:adjustRightInd w:val="0"/>
        <w:ind w:left="851" w:hanging="284"/>
        <w:jc w:val="both"/>
      </w:pPr>
    </w:p>
    <w:p w:rsidR="00103979" w:rsidRPr="006421DF" w:rsidRDefault="00103979" w:rsidP="00103979">
      <w:pPr>
        <w:tabs>
          <w:tab w:val="num" w:pos="0"/>
        </w:tabs>
        <w:autoSpaceDE w:val="0"/>
        <w:autoSpaceDN w:val="0"/>
        <w:adjustRightInd w:val="0"/>
        <w:ind w:left="720"/>
        <w:jc w:val="both"/>
      </w:pPr>
      <w:r w:rsidRPr="006421DF">
        <w:t>3.1.2. Корпус шкафа должен быть выполнен из листовой стали толщиной не менее 1,5 мм. Корпус должен быть окрашен порошковой краской серого цвета, конструкция корпуса цельносварная или сборная конструкция с возможностью разбора только изнутри.</w:t>
      </w:r>
    </w:p>
    <w:p w:rsidR="00103979" w:rsidRPr="006421DF" w:rsidRDefault="00103979" w:rsidP="00103979">
      <w:pPr>
        <w:tabs>
          <w:tab w:val="num" w:pos="0"/>
        </w:tabs>
        <w:autoSpaceDE w:val="0"/>
        <w:autoSpaceDN w:val="0"/>
        <w:adjustRightInd w:val="0"/>
        <w:ind w:left="720"/>
        <w:jc w:val="both"/>
      </w:pPr>
      <w:r w:rsidRPr="006421DF">
        <w:t xml:space="preserve">3.1.3. Материал и исполнение корпуса шкафа должны быть вандалоустойчивыми.  </w:t>
      </w:r>
    </w:p>
    <w:p w:rsidR="00103979" w:rsidRPr="006421DF" w:rsidRDefault="00103979" w:rsidP="00103979">
      <w:pPr>
        <w:tabs>
          <w:tab w:val="num" w:pos="0"/>
        </w:tabs>
        <w:autoSpaceDE w:val="0"/>
        <w:autoSpaceDN w:val="0"/>
        <w:adjustRightInd w:val="0"/>
        <w:ind w:left="720"/>
        <w:jc w:val="both"/>
      </w:pPr>
      <w:r w:rsidRPr="006421DF">
        <w:t xml:space="preserve">3.1.4. Конструкция двери шкафа должна быть   со скрытыми петлями и отсутствием доступа к элементам шарниров снаружи и невозможностью вынуть дверь из петель </w:t>
      </w:r>
      <w:proofErr w:type="spellStart"/>
      <w:r w:rsidRPr="006421DF">
        <w:t>путем</w:t>
      </w:r>
      <w:proofErr w:type="spellEnd"/>
      <w:r w:rsidRPr="006421DF">
        <w:t xml:space="preserve"> «отжима».</w:t>
      </w:r>
    </w:p>
    <w:p w:rsidR="00103979" w:rsidRPr="006421DF" w:rsidRDefault="00103979" w:rsidP="00103979">
      <w:pPr>
        <w:tabs>
          <w:tab w:val="num" w:pos="0"/>
        </w:tabs>
        <w:autoSpaceDE w:val="0"/>
        <w:autoSpaceDN w:val="0"/>
        <w:adjustRightInd w:val="0"/>
        <w:ind w:left="720"/>
        <w:jc w:val="both"/>
      </w:pPr>
      <w:r w:rsidRPr="006421DF">
        <w:t xml:space="preserve">3.1.5. Двери шкафов должны быть оснащены вандалозащищенными замками, не имеющими выступающих элементов, запор дверей должен осуществляться ригельным механизмом в 3-х направлениях (при изготовлении двери из листовой стали   толщиной равной или более 2 мм и увеличении </w:t>
      </w:r>
      <w:proofErr w:type="spellStart"/>
      <w:r w:rsidRPr="006421DF">
        <w:t>жесткости</w:t>
      </w:r>
      <w:proofErr w:type="spellEnd"/>
      <w:r w:rsidRPr="006421DF">
        <w:t xml:space="preserve"> </w:t>
      </w:r>
      <w:proofErr w:type="spellStart"/>
      <w:r w:rsidRPr="006421DF">
        <w:t>ее</w:t>
      </w:r>
      <w:proofErr w:type="spellEnd"/>
      <w:r w:rsidRPr="006421DF">
        <w:t xml:space="preserve"> </w:t>
      </w:r>
      <w:proofErr w:type="spellStart"/>
      <w:r w:rsidRPr="006421DF">
        <w:t>ребер</w:t>
      </w:r>
      <w:proofErr w:type="spellEnd"/>
      <w:r w:rsidRPr="006421DF">
        <w:t xml:space="preserve">, допускается применение   трехригельных замков с диаметром ригелей более 13 мм, без </w:t>
      </w:r>
      <w:proofErr w:type="spellStart"/>
      <w:r w:rsidRPr="006421DF">
        <w:t>трехточечного</w:t>
      </w:r>
      <w:proofErr w:type="spellEnd"/>
      <w:r w:rsidRPr="006421DF">
        <w:t xml:space="preserve"> механизма). Шкаф должен быть </w:t>
      </w:r>
      <w:proofErr w:type="spellStart"/>
      <w:r w:rsidRPr="006421DF">
        <w:t>оснащен</w:t>
      </w:r>
      <w:proofErr w:type="spellEnd"/>
      <w:r w:rsidRPr="006421DF">
        <w:t xml:space="preserve"> универсальным замком (один ключ открывает и закрывает замки всех шкафов подобного типа).</w:t>
      </w:r>
    </w:p>
    <w:p w:rsidR="00103979" w:rsidRPr="006421DF" w:rsidRDefault="00103979" w:rsidP="00103979">
      <w:pPr>
        <w:tabs>
          <w:tab w:val="num" w:pos="0"/>
        </w:tabs>
        <w:autoSpaceDE w:val="0"/>
        <w:autoSpaceDN w:val="0"/>
        <w:adjustRightInd w:val="0"/>
        <w:ind w:left="720"/>
        <w:jc w:val="both"/>
      </w:pPr>
      <w:r w:rsidRPr="006421DF">
        <w:t xml:space="preserve">3.1.6. </w:t>
      </w:r>
      <w:proofErr w:type="spellStart"/>
      <w:r w:rsidRPr="006421DF">
        <w:t>Жесткость</w:t>
      </w:r>
      <w:proofErr w:type="spellEnd"/>
      <w:r w:rsidRPr="006421DF">
        <w:t xml:space="preserve"> двери шкафа должна препятствовать </w:t>
      </w:r>
      <w:proofErr w:type="spellStart"/>
      <w:r w:rsidRPr="006421DF">
        <w:t>ее</w:t>
      </w:r>
      <w:proofErr w:type="spellEnd"/>
      <w:r w:rsidRPr="006421DF">
        <w:t xml:space="preserve"> деформации снаружи (скручивание, отгибание).</w:t>
      </w:r>
    </w:p>
    <w:p w:rsidR="00103979" w:rsidRPr="006421DF" w:rsidRDefault="00103979" w:rsidP="00103979">
      <w:pPr>
        <w:ind w:left="720"/>
        <w:jc w:val="both"/>
      </w:pPr>
      <w:r w:rsidRPr="006421DF">
        <w:lastRenderedPageBreak/>
        <w:t>3.1.7. Открывание двери должно обеспечиваться на угол не менее 110 градусов.</w:t>
      </w:r>
    </w:p>
    <w:p w:rsidR="00103979" w:rsidRPr="006421DF" w:rsidRDefault="00103979" w:rsidP="00103979">
      <w:pPr>
        <w:tabs>
          <w:tab w:val="num" w:pos="567"/>
        </w:tabs>
        <w:autoSpaceDE w:val="0"/>
        <w:autoSpaceDN w:val="0"/>
        <w:adjustRightInd w:val="0"/>
        <w:ind w:left="720"/>
        <w:jc w:val="both"/>
      </w:pPr>
      <w:r w:rsidRPr="006421DF">
        <w:t xml:space="preserve">3.1.8. Во всех плоскостях шкафа, кроме двери и задней стенки шкафа, или минимум в нижней и верхней плоскостях, должны быть выполнены по 2 отверстия диаметром от 40 до 50 мм для подвода телекоммуникационных и питающих кабелей. </w:t>
      </w:r>
      <w:r w:rsidRPr="006421DF">
        <w:rPr>
          <w:spacing w:val="-5"/>
        </w:rPr>
        <w:t xml:space="preserve">Отверстия должны быть выполнены методом насечки в металле и пробиваться при монтаже шкафа (допускается конструкция с отверстиями, </w:t>
      </w:r>
      <w:r w:rsidRPr="006421DF">
        <w:t xml:space="preserve">закрытыми </w:t>
      </w:r>
      <w:proofErr w:type="spellStart"/>
      <w:r w:rsidRPr="006421DF">
        <w:t>съемными</w:t>
      </w:r>
      <w:proofErr w:type="spellEnd"/>
      <w:r w:rsidRPr="006421DF">
        <w:t xml:space="preserve"> металлическими заглушками).</w:t>
      </w:r>
    </w:p>
    <w:p w:rsidR="00103979" w:rsidRPr="006421DF" w:rsidRDefault="00103979" w:rsidP="00103979">
      <w:pPr>
        <w:tabs>
          <w:tab w:val="num" w:pos="0"/>
          <w:tab w:val="num" w:pos="567"/>
        </w:tabs>
        <w:autoSpaceDE w:val="0"/>
        <w:autoSpaceDN w:val="0"/>
        <w:adjustRightInd w:val="0"/>
        <w:ind w:left="720"/>
        <w:jc w:val="both"/>
      </w:pPr>
      <w:r w:rsidRPr="006421DF">
        <w:t xml:space="preserve">3.1.9. Внутренние размеры: 19”. Конструктив для крепления оборудования 19” должен быть </w:t>
      </w:r>
      <w:proofErr w:type="spellStart"/>
      <w:r w:rsidRPr="006421DF">
        <w:t>закреплен</w:t>
      </w:r>
      <w:proofErr w:type="spellEnd"/>
      <w:r w:rsidRPr="006421DF">
        <w:t xml:space="preserve"> стационарно на расстоянии 100 мм от внутренней стороны двери шкафа.</w:t>
      </w:r>
    </w:p>
    <w:p w:rsidR="00103979" w:rsidRPr="006421DF" w:rsidRDefault="00103979" w:rsidP="00103979">
      <w:pPr>
        <w:autoSpaceDE w:val="0"/>
        <w:autoSpaceDN w:val="0"/>
        <w:adjustRightInd w:val="0"/>
        <w:ind w:left="720"/>
        <w:jc w:val="both"/>
      </w:pPr>
      <w:r w:rsidRPr="006421DF">
        <w:t xml:space="preserve">3.1.10. На задней стенке шкафа должны быть предусмотрены органайзеры для выкладки запасов оптического кабеля в виде </w:t>
      </w:r>
      <w:proofErr w:type="spellStart"/>
      <w:r w:rsidRPr="006421DF">
        <w:t>четырех</w:t>
      </w:r>
      <w:proofErr w:type="spellEnd"/>
      <w:r w:rsidRPr="006421DF">
        <w:t xml:space="preserve"> кронштейнов, расположенных углами внутрь.</w:t>
      </w:r>
    </w:p>
    <w:p w:rsidR="00103979" w:rsidRPr="006421DF" w:rsidRDefault="00103979" w:rsidP="00103979">
      <w:pPr>
        <w:autoSpaceDE w:val="0"/>
        <w:autoSpaceDN w:val="0"/>
        <w:adjustRightInd w:val="0"/>
        <w:ind w:left="720"/>
        <w:jc w:val="both"/>
      </w:pPr>
      <w:r w:rsidRPr="006421DF">
        <w:t>3.1.11. Телекоммуникационный шкаф должен иметь сертификат соответствия или декларацию соответствия.</w:t>
      </w:r>
    </w:p>
    <w:p w:rsidR="00103979" w:rsidRPr="006421DF" w:rsidRDefault="00103979" w:rsidP="00103979">
      <w:pPr>
        <w:pStyle w:val="aff4"/>
        <w:autoSpaceDE w:val="0"/>
        <w:autoSpaceDN w:val="0"/>
        <w:adjustRightInd w:val="0"/>
        <w:ind w:left="1021"/>
        <w:contextualSpacing w:val="0"/>
        <w:jc w:val="both"/>
      </w:pPr>
    </w:p>
    <w:p w:rsidR="00103979" w:rsidRPr="006421DF" w:rsidRDefault="00103979" w:rsidP="00160287">
      <w:pPr>
        <w:pStyle w:val="aff4"/>
        <w:numPr>
          <w:ilvl w:val="0"/>
          <w:numId w:val="73"/>
        </w:numPr>
        <w:autoSpaceDE w:val="0"/>
        <w:autoSpaceDN w:val="0"/>
        <w:adjustRightInd w:val="0"/>
        <w:contextualSpacing w:val="0"/>
        <w:jc w:val="both"/>
        <w:rPr>
          <w:b/>
          <w:vanish/>
        </w:rPr>
      </w:pPr>
    </w:p>
    <w:p w:rsidR="00103979" w:rsidRPr="006421DF" w:rsidRDefault="00103979" w:rsidP="00160287">
      <w:pPr>
        <w:pStyle w:val="aff4"/>
        <w:numPr>
          <w:ilvl w:val="1"/>
          <w:numId w:val="73"/>
        </w:numPr>
        <w:autoSpaceDE w:val="0"/>
        <w:autoSpaceDN w:val="0"/>
        <w:adjustRightInd w:val="0"/>
        <w:contextualSpacing w:val="0"/>
        <w:jc w:val="both"/>
        <w:rPr>
          <w:b/>
          <w:vanish/>
        </w:rPr>
      </w:pPr>
    </w:p>
    <w:p w:rsidR="00103979" w:rsidRPr="006421DF" w:rsidRDefault="00103979" w:rsidP="00103979">
      <w:pPr>
        <w:autoSpaceDE w:val="0"/>
        <w:autoSpaceDN w:val="0"/>
        <w:adjustRightInd w:val="0"/>
        <w:ind w:left="924"/>
        <w:jc w:val="both"/>
        <w:rPr>
          <w:b/>
        </w:rPr>
      </w:pPr>
      <w:r w:rsidRPr="006421DF">
        <w:rPr>
          <w:b/>
        </w:rPr>
        <w:t>3.2. Состав шкафа (минимальная комплектация):</w:t>
      </w:r>
    </w:p>
    <w:p w:rsidR="00103979" w:rsidRPr="006421DF" w:rsidRDefault="00103979" w:rsidP="00103979">
      <w:pPr>
        <w:autoSpaceDE w:val="0"/>
        <w:autoSpaceDN w:val="0"/>
        <w:adjustRightInd w:val="0"/>
        <w:ind w:left="924"/>
        <w:jc w:val="both"/>
        <w:rPr>
          <w:b/>
        </w:rPr>
      </w:pPr>
    </w:p>
    <w:p w:rsidR="00103979" w:rsidRPr="006421DF" w:rsidRDefault="00103979" w:rsidP="00103979">
      <w:pPr>
        <w:tabs>
          <w:tab w:val="left" w:pos="426"/>
        </w:tabs>
        <w:suppressAutoHyphens/>
        <w:autoSpaceDE w:val="0"/>
        <w:autoSpaceDN w:val="0"/>
        <w:adjustRightInd w:val="0"/>
        <w:spacing w:after="200"/>
        <w:ind w:left="709"/>
        <w:jc w:val="both"/>
      </w:pPr>
      <w:r w:rsidRPr="006421DF">
        <w:t>3.2.1.Оптический кросс 19”, 1</w:t>
      </w:r>
      <w:r w:rsidRPr="006421DF">
        <w:rPr>
          <w:lang w:val="en-US"/>
        </w:rPr>
        <w:t>U</w:t>
      </w:r>
      <w:r w:rsidRPr="006421DF">
        <w:t>. Количество портов (</w:t>
      </w:r>
      <w:r w:rsidRPr="006421DF">
        <w:rPr>
          <w:lang w:val="en-US"/>
        </w:rPr>
        <w:t>N</w:t>
      </w:r>
      <w:r w:rsidRPr="006421DF">
        <w:t xml:space="preserve">) на кроссе определяется </w:t>
      </w:r>
      <w:proofErr w:type="spellStart"/>
      <w:r w:rsidRPr="006421DF">
        <w:t>емкостью</w:t>
      </w:r>
      <w:proofErr w:type="spellEnd"/>
      <w:r w:rsidRPr="006421DF">
        <w:t xml:space="preserve"> прокладываемого кабеля</w:t>
      </w:r>
      <w:r w:rsidR="006F5D9D" w:rsidRPr="006421DF">
        <w:t>, но не менее 8 портов</w:t>
      </w:r>
      <w:r w:rsidRPr="006421DF">
        <w:t xml:space="preserve">.  Оптический кросс должен быть укомплектован сплайс-кассетой на </w:t>
      </w:r>
      <w:r w:rsidRPr="006421DF">
        <w:rPr>
          <w:lang w:val="en-US"/>
        </w:rPr>
        <w:t>N</w:t>
      </w:r>
      <w:r w:rsidRPr="006421DF">
        <w:t xml:space="preserve"> гильз, съёмными планками на </w:t>
      </w:r>
      <w:r w:rsidRPr="006421DF">
        <w:rPr>
          <w:lang w:val="en-US"/>
        </w:rPr>
        <w:t>N</w:t>
      </w:r>
      <w:r w:rsidRPr="006421DF">
        <w:t xml:space="preserve"> портов и 1 планкой - заглушкой, пигтейлами и адаптерами </w:t>
      </w:r>
      <w:r w:rsidRPr="006421DF">
        <w:rPr>
          <w:b/>
          <w:lang w:val="en-US"/>
        </w:rPr>
        <w:t>SC</w:t>
      </w:r>
      <w:r w:rsidRPr="006421DF">
        <w:rPr>
          <w:b/>
        </w:rPr>
        <w:t>/</w:t>
      </w:r>
      <w:r w:rsidRPr="006421DF">
        <w:rPr>
          <w:b/>
          <w:lang w:val="en-US"/>
        </w:rPr>
        <w:t>UPC</w:t>
      </w:r>
      <w:r w:rsidRPr="006421DF">
        <w:t>. Планки с оптическими адаптерами должны иметь возможность снятия и установки без снятия верхней крышки кросса (без демонтажа кросса из стойки), т.е. планки должны крепиться пластиковыми клипсами.</w:t>
      </w:r>
    </w:p>
    <w:p w:rsidR="00103979" w:rsidRPr="006421DF" w:rsidRDefault="00103979" w:rsidP="00103979">
      <w:pPr>
        <w:tabs>
          <w:tab w:val="left" w:pos="426"/>
        </w:tabs>
        <w:suppressAutoHyphens/>
        <w:autoSpaceDE w:val="0"/>
        <w:autoSpaceDN w:val="0"/>
        <w:adjustRightInd w:val="0"/>
        <w:spacing w:after="200"/>
        <w:jc w:val="both"/>
      </w:pPr>
      <w:r w:rsidRPr="006421DF">
        <w:rPr>
          <w:spacing w:val="-5"/>
        </w:rPr>
        <w:t xml:space="preserve">                       3.2.2. Монтажная DIN рейка.</w:t>
      </w:r>
    </w:p>
    <w:p w:rsidR="00103979" w:rsidRPr="006421DF" w:rsidRDefault="00103979" w:rsidP="00103979">
      <w:pPr>
        <w:tabs>
          <w:tab w:val="left" w:pos="426"/>
        </w:tabs>
        <w:suppressAutoHyphens/>
        <w:autoSpaceDE w:val="0"/>
        <w:autoSpaceDN w:val="0"/>
        <w:adjustRightInd w:val="0"/>
        <w:spacing w:after="200"/>
        <w:ind w:left="1277"/>
        <w:jc w:val="both"/>
      </w:pPr>
      <w:r w:rsidRPr="006421DF">
        <w:t>3.2.3. Розетки с заземляющим контактом не менее 2 шт.</w:t>
      </w:r>
    </w:p>
    <w:p w:rsidR="00103979" w:rsidRPr="006421DF" w:rsidRDefault="00103979" w:rsidP="00103979">
      <w:pPr>
        <w:tabs>
          <w:tab w:val="left" w:pos="426"/>
        </w:tabs>
        <w:suppressAutoHyphens/>
        <w:autoSpaceDE w:val="0"/>
        <w:autoSpaceDN w:val="0"/>
        <w:adjustRightInd w:val="0"/>
        <w:spacing w:after="200"/>
        <w:ind w:left="1277"/>
        <w:jc w:val="both"/>
      </w:pPr>
      <w:r w:rsidRPr="006421DF">
        <w:t>3.2.4. Автомат-выключатель (однополюсной) на 10 А – 1 шт.</w:t>
      </w:r>
    </w:p>
    <w:p w:rsidR="00103979" w:rsidRPr="006421DF" w:rsidRDefault="00103979" w:rsidP="00103979">
      <w:pPr>
        <w:tabs>
          <w:tab w:val="left" w:pos="426"/>
        </w:tabs>
        <w:suppressAutoHyphens/>
        <w:autoSpaceDE w:val="0"/>
        <w:autoSpaceDN w:val="0"/>
        <w:adjustRightInd w:val="0"/>
        <w:spacing w:after="200"/>
        <w:ind w:left="1277"/>
        <w:jc w:val="both"/>
      </w:pPr>
      <w:r w:rsidRPr="006421DF">
        <w:t>3.2.5. Резиновые манжеты для защиты волоконно-оптических кабелей пр.</w:t>
      </w:r>
    </w:p>
    <w:p w:rsidR="00103979" w:rsidRPr="006421DF" w:rsidRDefault="00103979" w:rsidP="00103979">
      <w:pPr>
        <w:tabs>
          <w:tab w:val="left" w:pos="426"/>
        </w:tabs>
        <w:suppressAutoHyphens/>
        <w:autoSpaceDE w:val="0"/>
        <w:autoSpaceDN w:val="0"/>
        <w:adjustRightInd w:val="0"/>
        <w:spacing w:after="200"/>
        <w:ind w:left="1277"/>
        <w:jc w:val="both"/>
      </w:pPr>
      <w:r w:rsidRPr="006421DF">
        <w:t>3.2.6. Органайзер кабельный.</w:t>
      </w:r>
    </w:p>
    <w:p w:rsidR="00103979" w:rsidRPr="006421DF" w:rsidRDefault="00103979" w:rsidP="00103979">
      <w:pPr>
        <w:tabs>
          <w:tab w:val="left" w:pos="993"/>
        </w:tabs>
        <w:suppressAutoHyphens/>
        <w:autoSpaceDE w:val="0"/>
        <w:autoSpaceDN w:val="0"/>
        <w:adjustRightInd w:val="0"/>
        <w:spacing w:after="200"/>
        <w:jc w:val="both"/>
      </w:pPr>
    </w:p>
    <w:p w:rsidR="00103979" w:rsidRPr="006421DF" w:rsidRDefault="00103979" w:rsidP="00160287">
      <w:pPr>
        <w:pStyle w:val="aff4"/>
        <w:numPr>
          <w:ilvl w:val="0"/>
          <w:numId w:val="75"/>
        </w:numPr>
        <w:tabs>
          <w:tab w:val="left" w:pos="-1134"/>
        </w:tabs>
        <w:contextualSpacing w:val="0"/>
        <w:jc w:val="both"/>
        <w:rPr>
          <w:b/>
          <w:vanish/>
        </w:rPr>
      </w:pPr>
    </w:p>
    <w:p w:rsidR="00103979" w:rsidRPr="006421DF" w:rsidRDefault="00103979" w:rsidP="00160287">
      <w:pPr>
        <w:pStyle w:val="aff4"/>
        <w:numPr>
          <w:ilvl w:val="0"/>
          <w:numId w:val="75"/>
        </w:numPr>
        <w:tabs>
          <w:tab w:val="left" w:pos="-1134"/>
        </w:tabs>
        <w:contextualSpacing w:val="0"/>
        <w:jc w:val="both"/>
        <w:rPr>
          <w:b/>
          <w:vanish/>
        </w:rPr>
      </w:pPr>
    </w:p>
    <w:p w:rsidR="00103979" w:rsidRPr="006421DF" w:rsidRDefault="00103979" w:rsidP="00103979">
      <w:pPr>
        <w:tabs>
          <w:tab w:val="left" w:pos="-1134"/>
        </w:tabs>
        <w:ind w:left="360"/>
        <w:jc w:val="both"/>
      </w:pPr>
      <w:r w:rsidRPr="006421DF">
        <w:rPr>
          <w:b/>
        </w:rPr>
        <w:t>3.3.</w:t>
      </w:r>
      <w:r w:rsidRPr="006421DF">
        <w:rPr>
          <w:b/>
          <w:lang w:val="en-US"/>
        </w:rPr>
        <w:t xml:space="preserve"> </w:t>
      </w:r>
      <w:r w:rsidRPr="006421DF">
        <w:rPr>
          <w:b/>
        </w:rPr>
        <w:t xml:space="preserve">Конструкционные особенности </w:t>
      </w:r>
    </w:p>
    <w:p w:rsidR="00103979" w:rsidRPr="006421DF" w:rsidRDefault="00103979" w:rsidP="00160287">
      <w:pPr>
        <w:pStyle w:val="aff4"/>
        <w:numPr>
          <w:ilvl w:val="0"/>
          <w:numId w:val="72"/>
        </w:numPr>
        <w:autoSpaceDE w:val="0"/>
        <w:autoSpaceDN w:val="0"/>
        <w:adjustRightInd w:val="0"/>
        <w:contextualSpacing w:val="0"/>
        <w:jc w:val="both"/>
        <w:rPr>
          <w:vanish/>
        </w:rPr>
      </w:pPr>
    </w:p>
    <w:p w:rsidR="00103979" w:rsidRPr="006421DF" w:rsidRDefault="00103979" w:rsidP="00160287">
      <w:pPr>
        <w:pStyle w:val="aff4"/>
        <w:numPr>
          <w:ilvl w:val="0"/>
          <w:numId w:val="72"/>
        </w:numPr>
        <w:autoSpaceDE w:val="0"/>
        <w:autoSpaceDN w:val="0"/>
        <w:adjustRightInd w:val="0"/>
        <w:contextualSpacing w:val="0"/>
        <w:jc w:val="both"/>
        <w:rPr>
          <w:vanish/>
        </w:rPr>
      </w:pPr>
    </w:p>
    <w:p w:rsidR="00103979" w:rsidRPr="006421DF" w:rsidRDefault="00103979" w:rsidP="00160287">
      <w:pPr>
        <w:pStyle w:val="aff4"/>
        <w:numPr>
          <w:ilvl w:val="0"/>
          <w:numId w:val="72"/>
        </w:numPr>
        <w:autoSpaceDE w:val="0"/>
        <w:autoSpaceDN w:val="0"/>
        <w:adjustRightInd w:val="0"/>
        <w:contextualSpacing w:val="0"/>
        <w:jc w:val="both"/>
        <w:rPr>
          <w:vanish/>
        </w:rPr>
      </w:pPr>
    </w:p>
    <w:p w:rsidR="00103979" w:rsidRPr="006421DF" w:rsidRDefault="00103979" w:rsidP="00160287">
      <w:pPr>
        <w:pStyle w:val="aff4"/>
        <w:numPr>
          <w:ilvl w:val="0"/>
          <w:numId w:val="72"/>
        </w:numPr>
        <w:autoSpaceDE w:val="0"/>
        <w:autoSpaceDN w:val="0"/>
        <w:adjustRightInd w:val="0"/>
        <w:contextualSpacing w:val="0"/>
        <w:jc w:val="both"/>
        <w:rPr>
          <w:vanish/>
        </w:rPr>
      </w:pPr>
    </w:p>
    <w:p w:rsidR="00103979" w:rsidRPr="006421DF" w:rsidRDefault="00103979" w:rsidP="00160287">
      <w:pPr>
        <w:pStyle w:val="aff4"/>
        <w:numPr>
          <w:ilvl w:val="1"/>
          <w:numId w:val="72"/>
        </w:numPr>
        <w:autoSpaceDE w:val="0"/>
        <w:autoSpaceDN w:val="0"/>
        <w:adjustRightInd w:val="0"/>
        <w:contextualSpacing w:val="0"/>
        <w:jc w:val="both"/>
        <w:rPr>
          <w:vanish/>
        </w:rPr>
      </w:pPr>
    </w:p>
    <w:p w:rsidR="00103979" w:rsidRPr="006421DF" w:rsidRDefault="00103979" w:rsidP="00160287">
      <w:pPr>
        <w:pStyle w:val="aff4"/>
        <w:numPr>
          <w:ilvl w:val="1"/>
          <w:numId w:val="72"/>
        </w:numPr>
        <w:autoSpaceDE w:val="0"/>
        <w:autoSpaceDN w:val="0"/>
        <w:adjustRightInd w:val="0"/>
        <w:contextualSpacing w:val="0"/>
        <w:jc w:val="both"/>
        <w:rPr>
          <w:vanish/>
        </w:rPr>
      </w:pPr>
    </w:p>
    <w:p w:rsidR="00103979" w:rsidRPr="006421DF" w:rsidRDefault="00103979" w:rsidP="00160287">
      <w:pPr>
        <w:pStyle w:val="aff4"/>
        <w:numPr>
          <w:ilvl w:val="1"/>
          <w:numId w:val="72"/>
        </w:numPr>
        <w:autoSpaceDE w:val="0"/>
        <w:autoSpaceDN w:val="0"/>
        <w:adjustRightInd w:val="0"/>
        <w:contextualSpacing w:val="0"/>
        <w:jc w:val="both"/>
        <w:rPr>
          <w:vanish/>
        </w:rPr>
      </w:pPr>
    </w:p>
    <w:p w:rsidR="00103979" w:rsidRPr="006421DF" w:rsidRDefault="00103979" w:rsidP="00160287">
      <w:pPr>
        <w:numPr>
          <w:ilvl w:val="2"/>
          <w:numId w:val="72"/>
        </w:numPr>
        <w:autoSpaceDE w:val="0"/>
        <w:autoSpaceDN w:val="0"/>
        <w:adjustRightInd w:val="0"/>
        <w:ind w:left="1213"/>
        <w:jc w:val="both"/>
      </w:pPr>
      <w:r w:rsidRPr="006421DF">
        <w:t xml:space="preserve">Конструкция шкафа должна обеспечивать свободный доступ для монтажа оборудования. </w:t>
      </w:r>
    </w:p>
    <w:p w:rsidR="00103979" w:rsidRPr="006421DF" w:rsidRDefault="00103979" w:rsidP="00160287">
      <w:pPr>
        <w:numPr>
          <w:ilvl w:val="2"/>
          <w:numId w:val="72"/>
        </w:numPr>
        <w:autoSpaceDE w:val="0"/>
        <w:autoSpaceDN w:val="0"/>
        <w:adjustRightInd w:val="0"/>
        <w:ind w:left="1418" w:hanging="709"/>
        <w:jc w:val="both"/>
      </w:pPr>
      <w:r w:rsidRPr="006421DF">
        <w:t xml:space="preserve">Покрытие должно гарантировать защиту элементов шкафа от сквозной коррозии. </w:t>
      </w:r>
    </w:p>
    <w:p w:rsidR="00103979" w:rsidRPr="006421DF" w:rsidRDefault="00103979" w:rsidP="00160287">
      <w:pPr>
        <w:numPr>
          <w:ilvl w:val="2"/>
          <w:numId w:val="72"/>
        </w:numPr>
        <w:autoSpaceDE w:val="0"/>
        <w:autoSpaceDN w:val="0"/>
        <w:adjustRightInd w:val="0"/>
        <w:ind w:left="1418" w:hanging="709"/>
        <w:jc w:val="both"/>
      </w:pPr>
      <w:r w:rsidRPr="006421DF">
        <w:t xml:space="preserve">Шкаф должен быть промаркирован фирменным логотипом ПАО «Башинформсвязь» в виде наклейки.  </w:t>
      </w:r>
    </w:p>
    <w:p w:rsidR="00103979" w:rsidRPr="006421DF" w:rsidRDefault="00103979" w:rsidP="00160287">
      <w:pPr>
        <w:numPr>
          <w:ilvl w:val="2"/>
          <w:numId w:val="72"/>
        </w:numPr>
        <w:autoSpaceDE w:val="0"/>
        <w:autoSpaceDN w:val="0"/>
        <w:adjustRightInd w:val="0"/>
        <w:ind w:left="1418" w:hanging="709"/>
        <w:jc w:val="both"/>
      </w:pPr>
      <w:r w:rsidRPr="006421DF">
        <w:t>Шкаф по типоразмерам должен обеспечивать размещение оборудования стоечного типа 19-ти дюймового стандарта.</w:t>
      </w:r>
    </w:p>
    <w:p w:rsidR="00103979" w:rsidRPr="006421DF" w:rsidRDefault="00103979" w:rsidP="00160287">
      <w:pPr>
        <w:numPr>
          <w:ilvl w:val="2"/>
          <w:numId w:val="72"/>
        </w:numPr>
        <w:autoSpaceDE w:val="0"/>
        <w:autoSpaceDN w:val="0"/>
        <w:adjustRightInd w:val="0"/>
        <w:ind w:left="1418" w:hanging="709"/>
        <w:jc w:val="both"/>
      </w:pPr>
      <w:r w:rsidRPr="006421DF">
        <w:t>Шкаф должен быть оборудован шиной заземления и необходимыми направляющими</w:t>
      </w:r>
      <w:r w:rsidRPr="006421DF">
        <w:rPr>
          <w:spacing w:val="-4"/>
        </w:rPr>
        <w:t xml:space="preserve"> либо кабель-каналами, обеспечивающими прокладку всех внутренних кабелей с технологическим запасом.</w:t>
      </w:r>
    </w:p>
    <w:p w:rsidR="00103979" w:rsidRPr="006421DF" w:rsidRDefault="00103979" w:rsidP="00160287">
      <w:pPr>
        <w:numPr>
          <w:ilvl w:val="2"/>
          <w:numId w:val="72"/>
        </w:numPr>
        <w:autoSpaceDE w:val="0"/>
        <w:autoSpaceDN w:val="0"/>
        <w:adjustRightInd w:val="0"/>
        <w:ind w:left="1276" w:hanging="567"/>
        <w:jc w:val="both"/>
      </w:pPr>
      <w:r w:rsidRPr="006421DF">
        <w:t xml:space="preserve"> Конструкция шкафа должна предусматривать внутренние элементы крепления, позволяющие размещать коммутаторы доступа, патч-панели фасадом к двери.  Должны быть предусмотрены органайзеры для выкладки запасов оптического кабеля в виде </w:t>
      </w:r>
      <w:proofErr w:type="spellStart"/>
      <w:r w:rsidRPr="006421DF">
        <w:t>четырех</w:t>
      </w:r>
      <w:proofErr w:type="spellEnd"/>
      <w:r w:rsidRPr="006421DF">
        <w:t xml:space="preserve"> кронштейнов, расположенных углами внутрь. </w:t>
      </w:r>
      <w:r w:rsidRPr="006421DF">
        <w:rPr>
          <w:rFonts w:ascii="Courier New" w:hAnsi="Courier New" w:cs="Courier New"/>
        </w:rPr>
        <w:t> </w:t>
      </w:r>
      <w:r w:rsidRPr="006421DF">
        <w:t xml:space="preserve">Дверь шкафа должна быть с </w:t>
      </w:r>
      <w:proofErr w:type="spellStart"/>
      <w:r w:rsidRPr="006421DF">
        <w:t>ребрами</w:t>
      </w:r>
      <w:proofErr w:type="spellEnd"/>
      <w:r w:rsidRPr="006421DF">
        <w:t xml:space="preserve"> </w:t>
      </w:r>
      <w:proofErr w:type="spellStart"/>
      <w:r w:rsidRPr="006421DF">
        <w:t>жесткости</w:t>
      </w:r>
      <w:proofErr w:type="spellEnd"/>
      <w:r w:rsidRPr="006421DF">
        <w:t xml:space="preserve"> и оснащена   трехригельным   сувальдным замком врезного типа. </w:t>
      </w:r>
    </w:p>
    <w:p w:rsidR="00103979" w:rsidRPr="006421DF" w:rsidRDefault="00103979" w:rsidP="00103979">
      <w:pPr>
        <w:autoSpaceDE w:val="0"/>
        <w:autoSpaceDN w:val="0"/>
        <w:adjustRightInd w:val="0"/>
        <w:ind w:left="1418"/>
        <w:jc w:val="both"/>
      </w:pPr>
      <w:r w:rsidRPr="006421DF">
        <w:t xml:space="preserve">  </w:t>
      </w:r>
    </w:p>
    <w:p w:rsidR="00103979" w:rsidRPr="006421DF" w:rsidRDefault="00103979" w:rsidP="00160287">
      <w:pPr>
        <w:numPr>
          <w:ilvl w:val="2"/>
          <w:numId w:val="72"/>
        </w:numPr>
        <w:autoSpaceDE w:val="0"/>
        <w:autoSpaceDN w:val="0"/>
        <w:adjustRightInd w:val="0"/>
        <w:ind w:left="1418" w:hanging="709"/>
        <w:jc w:val="both"/>
      </w:pPr>
      <w:r w:rsidRPr="006421DF">
        <w:lastRenderedPageBreak/>
        <w:t xml:space="preserve">Конструкция вентиляционных отверстий должна исключать возможность прямого попадания посторонних предметов и осадков внутрь шкафа. Шкаф должен обеспечивать эффективный отвод тепла при условиях полной комплектации активным оборудованием при предельных параметрах окружающей среды. </w:t>
      </w:r>
    </w:p>
    <w:p w:rsidR="00103979" w:rsidRPr="006421DF" w:rsidRDefault="00103979" w:rsidP="00160287">
      <w:pPr>
        <w:numPr>
          <w:ilvl w:val="2"/>
          <w:numId w:val="72"/>
        </w:numPr>
        <w:shd w:val="clear" w:color="auto" w:fill="FFFFFF"/>
        <w:ind w:left="1418" w:hanging="709"/>
        <w:jc w:val="both"/>
      </w:pPr>
      <w:r w:rsidRPr="006421DF">
        <w:rPr>
          <w:spacing w:val="-5"/>
        </w:rPr>
        <w:t>На задней стенке предусмотреть монтажные отверстия 4 шт. для крепления шкафа на плоской поверхности. Диаметр отверстий 25 мм с переходом в верхней части на 10мм (для крепления анкерными болтами к стене). Предусмотреть н</w:t>
      </w:r>
      <w:r w:rsidRPr="006421DF">
        <w:t>аличие усиливающих конструктивных элементов («усиливающие площадки») в местах крепления ТШ к плоской поверхности.</w:t>
      </w:r>
    </w:p>
    <w:p w:rsidR="00103979" w:rsidRPr="006421DF" w:rsidRDefault="00103979" w:rsidP="00160287">
      <w:pPr>
        <w:numPr>
          <w:ilvl w:val="2"/>
          <w:numId w:val="72"/>
        </w:numPr>
        <w:shd w:val="clear" w:color="auto" w:fill="FFFFFF"/>
        <w:ind w:left="1418" w:hanging="709"/>
        <w:jc w:val="both"/>
      </w:pPr>
      <w:r w:rsidRPr="006421DF">
        <w:t xml:space="preserve"> Внутри корпуса шкафа должна быть предусмотрена точка заземления подключения (болт М6 с шайбами не менее 2-х шт. и одной гайкой М6), доступ к точке не должен быть </w:t>
      </w:r>
      <w:proofErr w:type="spellStart"/>
      <w:r w:rsidRPr="006421DF">
        <w:t>затруднен</w:t>
      </w:r>
      <w:proofErr w:type="spellEnd"/>
      <w:r w:rsidRPr="006421DF">
        <w:t xml:space="preserve">. Должна быть </w:t>
      </w:r>
      <w:proofErr w:type="spellStart"/>
      <w:r w:rsidRPr="006421DF">
        <w:t>металлосвязь</w:t>
      </w:r>
      <w:proofErr w:type="spellEnd"/>
      <w:r w:rsidRPr="006421DF">
        <w:t xml:space="preserve"> между шиной заземления корпусом и дверью шкафа.</w:t>
      </w:r>
    </w:p>
    <w:p w:rsidR="00103979" w:rsidRPr="006421DF" w:rsidRDefault="00103979" w:rsidP="00103979">
      <w:pPr>
        <w:shd w:val="clear" w:color="auto" w:fill="FFFFFF"/>
        <w:ind w:left="1418"/>
        <w:jc w:val="both"/>
      </w:pPr>
    </w:p>
    <w:p w:rsidR="00103979" w:rsidRPr="006421DF" w:rsidRDefault="00103979" w:rsidP="00103979">
      <w:pPr>
        <w:shd w:val="clear" w:color="auto" w:fill="FFFFFF"/>
        <w:ind w:left="1418" w:hanging="709"/>
        <w:jc w:val="both"/>
      </w:pPr>
      <w:r w:rsidRPr="006421DF">
        <w:rPr>
          <w:noProof/>
        </w:rPr>
        <w:drawing>
          <wp:anchor distT="0" distB="0" distL="114300" distR="114300" simplePos="0" relativeHeight="251667456" behindDoc="0" locked="0" layoutInCell="1" allowOverlap="1" wp14:anchorId="29EAC019" wp14:editId="2DD83BDA">
            <wp:simplePos x="0" y="0"/>
            <wp:positionH relativeFrom="column">
              <wp:posOffset>1226185</wp:posOffset>
            </wp:positionH>
            <wp:positionV relativeFrom="paragraph">
              <wp:posOffset>31750</wp:posOffset>
            </wp:positionV>
            <wp:extent cx="3213735" cy="1844040"/>
            <wp:effectExtent l="19050" t="0" r="5715" b="0"/>
            <wp:wrapNone/>
            <wp:docPr id="2"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11"/>
                    <a:srcRect/>
                    <a:stretch>
                      <a:fillRect/>
                    </a:stretch>
                  </pic:blipFill>
                  <pic:spPr bwMode="auto">
                    <a:xfrm>
                      <a:off x="0" y="0"/>
                      <a:ext cx="3213735" cy="1844040"/>
                    </a:xfrm>
                    <a:prstGeom prst="rect">
                      <a:avLst/>
                    </a:prstGeom>
                    <a:noFill/>
                  </pic:spPr>
                </pic:pic>
              </a:graphicData>
            </a:graphic>
          </wp:anchor>
        </w:drawing>
      </w:r>
      <w:r w:rsidRPr="006421DF">
        <w:tab/>
      </w:r>
    </w:p>
    <w:p w:rsidR="00103979" w:rsidRPr="006421DF" w:rsidRDefault="00103979" w:rsidP="00103979">
      <w:pPr>
        <w:shd w:val="clear" w:color="auto" w:fill="FFFFFF"/>
        <w:ind w:left="709"/>
        <w:jc w:val="both"/>
      </w:pPr>
    </w:p>
    <w:p w:rsidR="00103979" w:rsidRPr="006421DF" w:rsidRDefault="00103979" w:rsidP="00103979">
      <w:pPr>
        <w:shd w:val="clear" w:color="auto" w:fill="FFFFFF"/>
        <w:ind w:left="709"/>
        <w:jc w:val="both"/>
      </w:pPr>
    </w:p>
    <w:p w:rsidR="00103979" w:rsidRPr="006421DF" w:rsidRDefault="00103979" w:rsidP="00103979">
      <w:pPr>
        <w:shd w:val="clear" w:color="auto" w:fill="FFFFFF"/>
        <w:ind w:left="709"/>
        <w:jc w:val="both"/>
      </w:pPr>
    </w:p>
    <w:p w:rsidR="00103979" w:rsidRPr="006421DF" w:rsidRDefault="00103979" w:rsidP="00103979">
      <w:pPr>
        <w:shd w:val="clear" w:color="auto" w:fill="FFFFFF"/>
        <w:tabs>
          <w:tab w:val="left" w:pos="284"/>
        </w:tabs>
        <w:ind w:left="993"/>
        <w:jc w:val="center"/>
        <w:rPr>
          <w:b/>
          <w:bCs/>
        </w:rPr>
      </w:pPr>
    </w:p>
    <w:p w:rsidR="00103979" w:rsidRPr="006421DF" w:rsidRDefault="00103979" w:rsidP="00103979">
      <w:pPr>
        <w:shd w:val="clear" w:color="auto" w:fill="FFFFFF"/>
        <w:tabs>
          <w:tab w:val="left" w:pos="284"/>
        </w:tabs>
        <w:ind w:left="993"/>
        <w:jc w:val="center"/>
        <w:rPr>
          <w:b/>
          <w:bCs/>
        </w:rPr>
      </w:pPr>
    </w:p>
    <w:p w:rsidR="00103979" w:rsidRPr="006421DF" w:rsidRDefault="00103979" w:rsidP="00103979">
      <w:pPr>
        <w:shd w:val="clear" w:color="auto" w:fill="FFFFFF"/>
        <w:tabs>
          <w:tab w:val="left" w:pos="284"/>
        </w:tabs>
        <w:ind w:left="993"/>
        <w:jc w:val="center"/>
        <w:rPr>
          <w:b/>
          <w:bCs/>
        </w:rPr>
      </w:pPr>
    </w:p>
    <w:p w:rsidR="00103979" w:rsidRPr="006421DF" w:rsidRDefault="00103979" w:rsidP="00103979">
      <w:pPr>
        <w:shd w:val="clear" w:color="auto" w:fill="FFFFFF"/>
        <w:tabs>
          <w:tab w:val="left" w:pos="284"/>
        </w:tabs>
        <w:ind w:left="993"/>
        <w:jc w:val="center"/>
        <w:rPr>
          <w:b/>
          <w:bCs/>
        </w:rPr>
      </w:pPr>
    </w:p>
    <w:p w:rsidR="00103979" w:rsidRPr="006421DF" w:rsidRDefault="00103979" w:rsidP="00103979">
      <w:pPr>
        <w:shd w:val="clear" w:color="auto" w:fill="FFFFFF"/>
        <w:tabs>
          <w:tab w:val="left" w:pos="284"/>
        </w:tabs>
        <w:ind w:left="993"/>
        <w:jc w:val="center"/>
        <w:rPr>
          <w:b/>
          <w:bCs/>
        </w:rPr>
      </w:pPr>
    </w:p>
    <w:p w:rsidR="00103979" w:rsidRPr="006421DF" w:rsidRDefault="00103979" w:rsidP="00103979">
      <w:pPr>
        <w:shd w:val="clear" w:color="auto" w:fill="FFFFFF"/>
        <w:tabs>
          <w:tab w:val="left" w:pos="284"/>
        </w:tabs>
        <w:ind w:left="993"/>
        <w:jc w:val="center"/>
        <w:rPr>
          <w:b/>
          <w:bCs/>
        </w:rPr>
      </w:pPr>
    </w:p>
    <w:p w:rsidR="00103979" w:rsidRPr="006421DF" w:rsidRDefault="00103979" w:rsidP="00103979">
      <w:pPr>
        <w:shd w:val="clear" w:color="auto" w:fill="FFFFFF"/>
        <w:tabs>
          <w:tab w:val="left" w:pos="284"/>
        </w:tabs>
        <w:ind w:left="993"/>
        <w:jc w:val="center"/>
        <w:rPr>
          <w:b/>
          <w:bCs/>
        </w:rPr>
      </w:pPr>
    </w:p>
    <w:p w:rsidR="00103979" w:rsidRPr="006421DF" w:rsidRDefault="00103979" w:rsidP="00103979">
      <w:pPr>
        <w:shd w:val="clear" w:color="auto" w:fill="FFFFFF"/>
        <w:ind w:left="851"/>
        <w:jc w:val="center"/>
      </w:pPr>
      <w:r w:rsidRPr="006421DF">
        <w:t xml:space="preserve">Рис.1 Примерный вид шкафа (размеры указаны в таблице №1).  </w:t>
      </w:r>
    </w:p>
    <w:p w:rsidR="00103979" w:rsidRPr="006421DF" w:rsidRDefault="00103979" w:rsidP="00103979">
      <w:pPr>
        <w:shd w:val="clear" w:color="auto" w:fill="FFFFFF"/>
        <w:ind w:left="851"/>
        <w:jc w:val="center"/>
      </w:pPr>
    </w:p>
    <w:p w:rsidR="00103979" w:rsidRPr="006421DF" w:rsidRDefault="00103979" w:rsidP="00103979">
      <w:pPr>
        <w:shd w:val="clear" w:color="auto" w:fill="FFFFFF"/>
        <w:ind w:left="851"/>
        <w:jc w:val="center"/>
      </w:pPr>
    </w:p>
    <w:p w:rsidR="00103979" w:rsidRPr="006421DF" w:rsidRDefault="00103979" w:rsidP="00103979">
      <w:pPr>
        <w:shd w:val="clear" w:color="auto" w:fill="FFFFFF"/>
      </w:pPr>
    </w:p>
    <w:p w:rsidR="00AE6610" w:rsidRPr="006421DF" w:rsidRDefault="00AE6610" w:rsidP="00903848">
      <w:pPr>
        <w:pStyle w:val="aff0"/>
        <w:ind w:hanging="1560"/>
        <w:jc w:val="right"/>
        <w:sectPr w:rsidR="00AE6610" w:rsidRPr="006421DF" w:rsidSect="00464AD3">
          <w:headerReference w:type="even" r:id="rId12"/>
          <w:headerReference w:type="default" r:id="rId13"/>
          <w:footerReference w:type="default" r:id="rId14"/>
          <w:pgSz w:w="11906" w:h="16838"/>
          <w:pgMar w:top="1134" w:right="851" w:bottom="1134" w:left="1276" w:header="709" w:footer="709" w:gutter="0"/>
          <w:cols w:space="708"/>
          <w:docGrid w:linePitch="360"/>
        </w:sectPr>
      </w:pPr>
    </w:p>
    <w:p w:rsidR="001A0891" w:rsidRPr="001A0891" w:rsidRDefault="001A0891" w:rsidP="009362EB">
      <w:pPr>
        <w:jc w:val="both"/>
        <w:rPr>
          <w:sz w:val="26"/>
          <w:szCs w:val="26"/>
        </w:rPr>
      </w:pPr>
      <w:r>
        <w:rPr>
          <w:sz w:val="26"/>
          <w:szCs w:val="26"/>
        </w:rPr>
        <w:lastRenderedPageBreak/>
        <w:t>Приложение № 5</w:t>
      </w:r>
      <w:r w:rsidRPr="001A0891">
        <w:rPr>
          <w:sz w:val="26"/>
          <w:szCs w:val="26"/>
        </w:rPr>
        <w:t xml:space="preserve"> к Техническому заданию - Удельные расценки ПАО "Башинформсвязь" на виды работ </w:t>
      </w:r>
      <w:r w:rsidR="009362EB">
        <w:rPr>
          <w:sz w:val="26"/>
          <w:szCs w:val="26"/>
        </w:rPr>
        <w:t>«2</w:t>
      </w:r>
      <w:r w:rsidR="009362EB" w:rsidRPr="009362EB">
        <w:rPr>
          <w:sz w:val="26"/>
          <w:szCs w:val="26"/>
        </w:rPr>
        <w:t>Строительство и модернизация линий связи с целью предоставления широкополосного доступа к услугам ПАО «Башинформсвязь» корпоративным и бизнес-клиентам в Р</w:t>
      </w:r>
      <w:r w:rsidR="009362EB">
        <w:rPr>
          <w:sz w:val="26"/>
          <w:szCs w:val="26"/>
        </w:rPr>
        <w:t xml:space="preserve">еспублике Башкортостан – этап 5 </w:t>
      </w:r>
      <w:r w:rsidRPr="001A0891">
        <w:rPr>
          <w:sz w:val="26"/>
          <w:szCs w:val="26"/>
        </w:rPr>
        <w:t xml:space="preserve">представлены </w:t>
      </w:r>
      <w:r>
        <w:rPr>
          <w:sz w:val="26"/>
          <w:szCs w:val="26"/>
        </w:rPr>
        <w:t>в отдельном файле «Приложение №5</w:t>
      </w:r>
      <w:r w:rsidRPr="001A0891">
        <w:rPr>
          <w:sz w:val="26"/>
          <w:szCs w:val="26"/>
        </w:rPr>
        <w:t xml:space="preserve"> к ТЗ- Удельные расценки».</w:t>
      </w:r>
    </w:p>
    <w:p w:rsidR="00D573AB" w:rsidRDefault="00D573AB" w:rsidP="001A0891">
      <w:pPr>
        <w:pStyle w:val="aff0"/>
        <w:ind w:hanging="1560"/>
        <w:jc w:val="right"/>
        <w:rPr>
          <w:b/>
          <w:iCs/>
          <w:caps/>
          <w:sz w:val="26"/>
          <w:szCs w:val="26"/>
        </w:rPr>
      </w:pPr>
      <w:bookmarkStart w:id="27" w:name="_GoBack"/>
      <w:bookmarkEnd w:id="27"/>
    </w:p>
    <w:sectPr w:rsidR="00D573AB" w:rsidSect="00245B7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4E43" w:rsidRDefault="006B4E43" w:rsidP="00001D45">
      <w:r>
        <w:separator/>
      </w:r>
    </w:p>
  </w:endnote>
  <w:endnote w:type="continuationSeparator" w:id="0">
    <w:p w:rsidR="006B4E43" w:rsidRDefault="006B4E43" w:rsidP="00001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MT">
    <w:altName w:val="MS Mincho"/>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F70" w:rsidRDefault="00395F70" w:rsidP="00093CD3">
    <w:pPr>
      <w:pStyle w:val="af5"/>
      <w:framePr w:wrap="auto" w:vAnchor="text" w:hAnchor="margin" w:xAlign="right" w:y="1"/>
      <w:rPr>
        <w:rStyle w:val="af7"/>
      </w:rPr>
    </w:pPr>
    <w:r>
      <w:rPr>
        <w:rStyle w:val="af7"/>
      </w:rPr>
      <w:fldChar w:fldCharType="begin"/>
    </w:r>
    <w:r>
      <w:rPr>
        <w:rStyle w:val="af7"/>
      </w:rPr>
      <w:instrText xml:space="preserve">PAGE  </w:instrText>
    </w:r>
    <w:r>
      <w:rPr>
        <w:rStyle w:val="af7"/>
      </w:rPr>
      <w:fldChar w:fldCharType="separate"/>
    </w:r>
    <w:r w:rsidR="009362EB">
      <w:rPr>
        <w:rStyle w:val="af7"/>
        <w:noProof/>
      </w:rPr>
      <w:t>28</w:t>
    </w:r>
    <w:r>
      <w:rPr>
        <w:rStyle w:val="af7"/>
      </w:rPr>
      <w:fldChar w:fldCharType="end"/>
    </w:r>
  </w:p>
  <w:p w:rsidR="00395F70" w:rsidRDefault="00395F70" w:rsidP="00093CD3">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4E43" w:rsidRDefault="006B4E43" w:rsidP="00001D45">
      <w:r>
        <w:separator/>
      </w:r>
    </w:p>
  </w:footnote>
  <w:footnote w:type="continuationSeparator" w:id="0">
    <w:p w:rsidR="006B4E43" w:rsidRDefault="006B4E43" w:rsidP="00001D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F70" w:rsidRDefault="00395F70" w:rsidP="00093CD3">
    <w:pPr>
      <w:pStyle w:val="aff0"/>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45</w:t>
    </w:r>
    <w:r>
      <w:rPr>
        <w:rStyle w:val="af7"/>
      </w:rPr>
      <w:fldChar w:fldCharType="end"/>
    </w:r>
  </w:p>
  <w:p w:rsidR="00395F70" w:rsidRDefault="00395F70">
    <w:pPr>
      <w:pStyle w:val="af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F70" w:rsidRDefault="00395F70" w:rsidP="00093CD3">
    <w:pPr>
      <w:pStyle w:val="aff0"/>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sidR="009362EB">
      <w:rPr>
        <w:rStyle w:val="af7"/>
        <w:noProof/>
      </w:rPr>
      <w:t>28</w:t>
    </w:r>
    <w:r>
      <w:rPr>
        <w:rStyle w:val="af7"/>
      </w:rPr>
      <w:fldChar w:fldCharType="end"/>
    </w:r>
  </w:p>
  <w:p w:rsidR="00395F70" w:rsidRDefault="00395F70" w:rsidP="00464AD3">
    <w:pPr>
      <w:pStyle w:val="af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A26BAC"/>
    <w:multiLevelType w:val="hybridMultilevel"/>
    <w:tmpl w:val="803E602A"/>
    <w:lvl w:ilvl="0" w:tplc="C436C6A6">
      <w:start w:val="1"/>
      <w:numFmt w:val="decimal"/>
      <w:lvlText w:val="2.3.%1."/>
      <w:lvlJc w:val="left"/>
      <w:pPr>
        <w:ind w:left="1276" w:hanging="360"/>
      </w:pPr>
      <w:rPr>
        <w:rFonts w:cs="Times New Roman" w:hint="default"/>
      </w:rPr>
    </w:lvl>
    <w:lvl w:ilvl="1" w:tplc="04190019" w:tentative="1">
      <w:start w:val="1"/>
      <w:numFmt w:val="lowerLetter"/>
      <w:lvlText w:val="%2."/>
      <w:lvlJc w:val="left"/>
      <w:pPr>
        <w:ind w:left="1996" w:hanging="360"/>
      </w:pPr>
      <w:rPr>
        <w:rFonts w:cs="Times New Roman"/>
      </w:rPr>
    </w:lvl>
    <w:lvl w:ilvl="2" w:tplc="0419001B" w:tentative="1">
      <w:start w:val="1"/>
      <w:numFmt w:val="lowerRoman"/>
      <w:lvlText w:val="%3."/>
      <w:lvlJc w:val="right"/>
      <w:pPr>
        <w:ind w:left="2716" w:hanging="180"/>
      </w:pPr>
      <w:rPr>
        <w:rFonts w:cs="Times New Roman"/>
      </w:rPr>
    </w:lvl>
    <w:lvl w:ilvl="3" w:tplc="0419000F" w:tentative="1">
      <w:start w:val="1"/>
      <w:numFmt w:val="decimal"/>
      <w:lvlText w:val="%4."/>
      <w:lvlJc w:val="left"/>
      <w:pPr>
        <w:ind w:left="3436" w:hanging="360"/>
      </w:pPr>
      <w:rPr>
        <w:rFonts w:cs="Times New Roman"/>
      </w:rPr>
    </w:lvl>
    <w:lvl w:ilvl="4" w:tplc="04190019" w:tentative="1">
      <w:start w:val="1"/>
      <w:numFmt w:val="lowerLetter"/>
      <w:lvlText w:val="%5."/>
      <w:lvlJc w:val="left"/>
      <w:pPr>
        <w:ind w:left="4156" w:hanging="360"/>
      </w:pPr>
      <w:rPr>
        <w:rFonts w:cs="Times New Roman"/>
      </w:rPr>
    </w:lvl>
    <w:lvl w:ilvl="5" w:tplc="0419001B" w:tentative="1">
      <w:start w:val="1"/>
      <w:numFmt w:val="lowerRoman"/>
      <w:lvlText w:val="%6."/>
      <w:lvlJc w:val="right"/>
      <w:pPr>
        <w:ind w:left="4876" w:hanging="180"/>
      </w:pPr>
      <w:rPr>
        <w:rFonts w:cs="Times New Roman"/>
      </w:rPr>
    </w:lvl>
    <w:lvl w:ilvl="6" w:tplc="0419000F" w:tentative="1">
      <w:start w:val="1"/>
      <w:numFmt w:val="decimal"/>
      <w:lvlText w:val="%7."/>
      <w:lvlJc w:val="left"/>
      <w:pPr>
        <w:ind w:left="5596" w:hanging="360"/>
      </w:pPr>
      <w:rPr>
        <w:rFonts w:cs="Times New Roman"/>
      </w:rPr>
    </w:lvl>
    <w:lvl w:ilvl="7" w:tplc="04190019" w:tentative="1">
      <w:start w:val="1"/>
      <w:numFmt w:val="lowerLetter"/>
      <w:lvlText w:val="%8."/>
      <w:lvlJc w:val="left"/>
      <w:pPr>
        <w:ind w:left="6316" w:hanging="360"/>
      </w:pPr>
      <w:rPr>
        <w:rFonts w:cs="Times New Roman"/>
      </w:rPr>
    </w:lvl>
    <w:lvl w:ilvl="8" w:tplc="0419001B" w:tentative="1">
      <w:start w:val="1"/>
      <w:numFmt w:val="lowerRoman"/>
      <w:lvlText w:val="%9."/>
      <w:lvlJc w:val="right"/>
      <w:pPr>
        <w:ind w:left="7036" w:hanging="180"/>
      </w:pPr>
      <w:rPr>
        <w:rFonts w:cs="Times New Roman"/>
      </w:rPr>
    </w:lvl>
  </w:abstractNum>
  <w:abstractNum w:abstractNumId="2" w15:restartNumberingAfterBreak="0">
    <w:nsid w:val="0155361E"/>
    <w:multiLevelType w:val="hybridMultilevel"/>
    <w:tmpl w:val="893C3092"/>
    <w:lvl w:ilvl="0" w:tplc="9B14D3BC">
      <w:start w:val="1"/>
      <w:numFmt w:val="decimal"/>
      <w:lvlText w:val="4.%1."/>
      <w:lvlJc w:val="left"/>
      <w:pPr>
        <w:ind w:left="106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15151E"/>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4" w15:restartNumberingAfterBreak="0">
    <w:nsid w:val="076E45B5"/>
    <w:multiLevelType w:val="hybridMultilevel"/>
    <w:tmpl w:val="F1A4E216"/>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C6DA5758">
      <w:start w:val="3"/>
      <w:numFmt w:val="bullet"/>
      <w:lvlText w:val="-"/>
      <w:lvlJc w:val="left"/>
      <w:pPr>
        <w:ind w:left="1800" w:hanging="180"/>
      </w:pPr>
      <w:rPr>
        <w:rFonts w:ascii="Calibri" w:eastAsia="Calibri" w:hAnsi="Calibri" w:cs="Calibri" w:hint="default"/>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09BB02E5"/>
    <w:multiLevelType w:val="hybridMultilevel"/>
    <w:tmpl w:val="5562FC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15:restartNumberingAfterBreak="0">
    <w:nsid w:val="0E2C55D3"/>
    <w:multiLevelType w:val="multilevel"/>
    <w:tmpl w:val="EC4CD16E"/>
    <w:lvl w:ilvl="0">
      <w:start w:val="1"/>
      <w:numFmt w:val="decimal"/>
      <w:lvlText w:val="%1."/>
      <w:lvlJc w:val="left"/>
      <w:pPr>
        <w:ind w:left="900" w:hanging="360"/>
      </w:pPr>
      <w:rPr>
        <w:rFonts w:hint="default"/>
      </w:rPr>
    </w:lvl>
    <w:lvl w:ilvl="1">
      <w:start w:val="5"/>
      <w:numFmt w:val="decimal"/>
      <w:isLgl/>
      <w:lvlText w:val="%1.%2."/>
      <w:lvlJc w:val="left"/>
      <w:pPr>
        <w:ind w:left="1032" w:hanging="465"/>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341"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55" w:hanging="1080"/>
      </w:pPr>
      <w:rPr>
        <w:rFonts w:hint="default"/>
      </w:rPr>
    </w:lvl>
    <w:lvl w:ilvl="6">
      <w:start w:val="1"/>
      <w:numFmt w:val="decimal"/>
      <w:isLgl/>
      <w:lvlText w:val="%1.%2.%3.%4.%5.%6.%7."/>
      <w:lvlJc w:val="left"/>
      <w:pPr>
        <w:ind w:left="2142" w:hanging="1440"/>
      </w:pPr>
      <w:rPr>
        <w:rFonts w:hint="default"/>
      </w:rPr>
    </w:lvl>
    <w:lvl w:ilvl="7">
      <w:start w:val="1"/>
      <w:numFmt w:val="decimal"/>
      <w:isLgl/>
      <w:lvlText w:val="%1.%2.%3.%4.%5.%6.%7.%8."/>
      <w:lvlJc w:val="left"/>
      <w:pPr>
        <w:ind w:left="2169" w:hanging="1440"/>
      </w:pPr>
      <w:rPr>
        <w:rFonts w:hint="default"/>
      </w:rPr>
    </w:lvl>
    <w:lvl w:ilvl="8">
      <w:start w:val="1"/>
      <w:numFmt w:val="decimal"/>
      <w:isLgl/>
      <w:lvlText w:val="%1.%2.%3.%4.%5.%6.%7.%8.%9."/>
      <w:lvlJc w:val="left"/>
      <w:pPr>
        <w:ind w:left="2556" w:hanging="1800"/>
      </w:pPr>
      <w:rPr>
        <w:rFonts w:hint="default"/>
      </w:rPr>
    </w:lvl>
  </w:abstractNum>
  <w:abstractNum w:abstractNumId="8" w15:restartNumberingAfterBreak="0">
    <w:nsid w:val="0FAA0CA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9"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2" w15:restartNumberingAfterBreak="0">
    <w:nsid w:val="149B2C39"/>
    <w:multiLevelType w:val="multilevel"/>
    <w:tmpl w:val="4AE0D830"/>
    <w:lvl w:ilvl="0">
      <w:start w:val="13"/>
      <w:numFmt w:val="decimal"/>
      <w:lvlText w:val="%1."/>
      <w:lvlJc w:val="left"/>
      <w:pPr>
        <w:ind w:left="525" w:hanging="525"/>
      </w:pPr>
      <w:rPr>
        <w:rFonts w:hint="default"/>
      </w:rPr>
    </w:lvl>
    <w:lvl w:ilvl="1">
      <w:start w:val="1"/>
      <w:numFmt w:val="decimal"/>
      <w:lvlText w:val="%1.%2."/>
      <w:lvlJc w:val="left"/>
      <w:pPr>
        <w:ind w:left="1422" w:hanging="720"/>
      </w:pPr>
      <w:rPr>
        <w:rFonts w:hint="default"/>
        <w:i w:val="0"/>
        <w:color w:val="auto"/>
        <w:sz w:val="26"/>
        <w:szCs w:val="26"/>
      </w:rPr>
    </w:lvl>
    <w:lvl w:ilvl="2">
      <w:start w:val="1"/>
      <w:numFmt w:val="decimal"/>
      <w:lvlText w:val="%1.%2.%3."/>
      <w:lvlJc w:val="left"/>
      <w:pPr>
        <w:ind w:left="2124" w:hanging="720"/>
      </w:pPr>
      <w:rPr>
        <w:rFonts w:hint="default"/>
      </w:rPr>
    </w:lvl>
    <w:lvl w:ilvl="3">
      <w:start w:val="1"/>
      <w:numFmt w:val="decimal"/>
      <w:lvlText w:val="%1.%2.%3.%4."/>
      <w:lvlJc w:val="left"/>
      <w:pPr>
        <w:ind w:left="3186" w:hanging="108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950" w:hanging="144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714" w:hanging="1800"/>
      </w:pPr>
      <w:rPr>
        <w:rFonts w:hint="default"/>
      </w:rPr>
    </w:lvl>
    <w:lvl w:ilvl="8">
      <w:start w:val="1"/>
      <w:numFmt w:val="decimal"/>
      <w:lvlText w:val="%1.%2.%3.%4.%5.%6.%7.%8.%9."/>
      <w:lvlJc w:val="left"/>
      <w:pPr>
        <w:ind w:left="7416" w:hanging="1800"/>
      </w:pPr>
      <w:rPr>
        <w:rFonts w:hint="default"/>
      </w:rPr>
    </w:lvl>
  </w:abstractNum>
  <w:abstractNum w:abstractNumId="13" w15:restartNumberingAfterBreak="0">
    <w:nsid w:val="17235185"/>
    <w:multiLevelType w:val="multilevel"/>
    <w:tmpl w:val="66A2E68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C6F7AD3"/>
    <w:multiLevelType w:val="multilevel"/>
    <w:tmpl w:val="7E7A86F2"/>
    <w:lvl w:ilvl="0">
      <w:start w:val="1"/>
      <w:numFmt w:val="decimal"/>
      <w:lvlText w:val="%1."/>
      <w:lvlJc w:val="left"/>
      <w:pPr>
        <w:ind w:left="642" w:hanging="360"/>
      </w:pPr>
      <w:rPr>
        <w:rFonts w:cs="Times New Roman"/>
      </w:rPr>
    </w:lvl>
    <w:lvl w:ilvl="1">
      <w:start w:val="1"/>
      <w:numFmt w:val="decimal"/>
      <w:lvlText w:val="%1.%2."/>
      <w:lvlJc w:val="left"/>
      <w:pPr>
        <w:ind w:left="1074" w:hanging="432"/>
      </w:pPr>
      <w:rPr>
        <w:rFonts w:cs="Times New Roman"/>
      </w:rPr>
    </w:lvl>
    <w:lvl w:ilvl="2">
      <w:start w:val="1"/>
      <w:numFmt w:val="decimal"/>
      <w:lvlText w:val="3.3.%3."/>
      <w:lvlJc w:val="left"/>
      <w:pPr>
        <w:ind w:left="1506" w:hanging="504"/>
      </w:pPr>
      <w:rPr>
        <w:rFonts w:cs="Times New Roman" w:hint="default"/>
        <w:i w:val="0"/>
      </w:rPr>
    </w:lvl>
    <w:lvl w:ilvl="3">
      <w:start w:val="1"/>
      <w:numFmt w:val="decimal"/>
      <w:lvlText w:val="%1.%2.%3.%4."/>
      <w:lvlJc w:val="left"/>
      <w:pPr>
        <w:ind w:left="2010" w:hanging="648"/>
      </w:pPr>
      <w:rPr>
        <w:rFonts w:cs="Times New Roman"/>
      </w:rPr>
    </w:lvl>
    <w:lvl w:ilvl="4">
      <w:start w:val="1"/>
      <w:numFmt w:val="decimal"/>
      <w:lvlText w:val="%1.%2.%3.%4.%5."/>
      <w:lvlJc w:val="left"/>
      <w:pPr>
        <w:ind w:left="2514" w:hanging="792"/>
      </w:pPr>
      <w:rPr>
        <w:rFonts w:cs="Times New Roman"/>
      </w:rPr>
    </w:lvl>
    <w:lvl w:ilvl="5">
      <w:start w:val="1"/>
      <w:numFmt w:val="decimal"/>
      <w:lvlText w:val="%1.%2.%3.%4.%5.%6."/>
      <w:lvlJc w:val="left"/>
      <w:pPr>
        <w:ind w:left="3018" w:hanging="936"/>
      </w:pPr>
      <w:rPr>
        <w:rFonts w:cs="Times New Roman"/>
      </w:rPr>
    </w:lvl>
    <w:lvl w:ilvl="6">
      <w:start w:val="1"/>
      <w:numFmt w:val="decimal"/>
      <w:lvlText w:val="%1.%2.%3.%4.%5.%6.%7."/>
      <w:lvlJc w:val="left"/>
      <w:pPr>
        <w:ind w:left="3522" w:hanging="1080"/>
      </w:pPr>
      <w:rPr>
        <w:rFonts w:cs="Times New Roman"/>
      </w:rPr>
    </w:lvl>
    <w:lvl w:ilvl="7">
      <w:start w:val="1"/>
      <w:numFmt w:val="decimal"/>
      <w:lvlText w:val="%1.%2.%3.%4.%5.%6.%7.%8."/>
      <w:lvlJc w:val="left"/>
      <w:pPr>
        <w:ind w:left="4026" w:hanging="1224"/>
      </w:pPr>
      <w:rPr>
        <w:rFonts w:cs="Times New Roman"/>
      </w:rPr>
    </w:lvl>
    <w:lvl w:ilvl="8">
      <w:start w:val="1"/>
      <w:numFmt w:val="decimal"/>
      <w:lvlText w:val="%1.%2.%3.%4.%5.%6.%7.%8.%9."/>
      <w:lvlJc w:val="left"/>
      <w:pPr>
        <w:ind w:left="4602" w:hanging="1440"/>
      </w:pPr>
      <w:rPr>
        <w:rFonts w:cs="Times New Roman"/>
      </w:rPr>
    </w:lvl>
  </w:abstractNum>
  <w:abstractNum w:abstractNumId="15" w15:restartNumberingAfterBreak="0">
    <w:nsid w:val="1D6D1393"/>
    <w:multiLevelType w:val="hybridMultilevel"/>
    <w:tmpl w:val="C6CC03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DB0230F"/>
    <w:multiLevelType w:val="hybridMultilevel"/>
    <w:tmpl w:val="73CE2DA4"/>
    <w:lvl w:ilvl="0" w:tplc="FD2632DA">
      <w:start w:val="1"/>
      <w:numFmt w:val="decimal"/>
      <w:lvlText w:val="5.%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EF02283"/>
    <w:multiLevelType w:val="hybridMultilevel"/>
    <w:tmpl w:val="5FD4BC56"/>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A59AB7B0">
      <w:start w:val="1"/>
      <w:numFmt w:val="decimal"/>
      <w:lvlText w:val="9.2.%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4B1053"/>
    <w:multiLevelType w:val="multilevel"/>
    <w:tmpl w:val="52C2336E"/>
    <w:lvl w:ilvl="0">
      <w:start w:val="1"/>
      <w:numFmt w:val="bullet"/>
      <w:lvlText w:val=""/>
      <w:lvlJc w:val="left"/>
      <w:pPr>
        <w:tabs>
          <w:tab w:val="num" w:pos="1492"/>
        </w:tabs>
        <w:ind w:left="1492" w:hanging="360"/>
      </w:pPr>
      <w:rPr>
        <w:rFonts w:ascii="Symbol" w:hAnsi="Symbol" w:hint="default"/>
      </w:rPr>
    </w:lvl>
    <w:lvl w:ilvl="1">
      <w:start w:val="1"/>
      <w:numFmt w:val="decimal"/>
      <w:lvlText w:val="6.%2."/>
      <w:lvlJc w:val="left"/>
      <w:pPr>
        <w:tabs>
          <w:tab w:val="num" w:pos="1852"/>
        </w:tabs>
        <w:ind w:left="1852" w:hanging="720"/>
      </w:pPr>
      <w:rPr>
        <w:rFonts w:cs="Times New Roman" w:hint="default"/>
      </w:rPr>
    </w:lvl>
    <w:lvl w:ilvl="2">
      <w:start w:val="1"/>
      <w:numFmt w:val="decimal"/>
      <w:isLgl/>
      <w:lvlText w:val="%1.%2.%3."/>
      <w:lvlJc w:val="left"/>
      <w:pPr>
        <w:tabs>
          <w:tab w:val="num" w:pos="1852"/>
        </w:tabs>
        <w:ind w:left="1852" w:hanging="720"/>
      </w:pPr>
      <w:rPr>
        <w:rFonts w:cs="Times New Roman" w:hint="default"/>
      </w:rPr>
    </w:lvl>
    <w:lvl w:ilvl="3">
      <w:start w:val="1"/>
      <w:numFmt w:val="decimal"/>
      <w:isLgl/>
      <w:lvlText w:val="%1.%2.%3.%4."/>
      <w:lvlJc w:val="left"/>
      <w:pPr>
        <w:tabs>
          <w:tab w:val="num" w:pos="2212"/>
        </w:tabs>
        <w:ind w:left="2212" w:hanging="1080"/>
      </w:pPr>
      <w:rPr>
        <w:rFonts w:cs="Times New Roman" w:hint="default"/>
      </w:rPr>
    </w:lvl>
    <w:lvl w:ilvl="4">
      <w:start w:val="1"/>
      <w:numFmt w:val="decimal"/>
      <w:isLgl/>
      <w:lvlText w:val="%1.%2.%3.%4.%5."/>
      <w:lvlJc w:val="left"/>
      <w:pPr>
        <w:tabs>
          <w:tab w:val="num" w:pos="2212"/>
        </w:tabs>
        <w:ind w:left="2212" w:hanging="1080"/>
      </w:pPr>
      <w:rPr>
        <w:rFonts w:cs="Times New Roman" w:hint="default"/>
      </w:rPr>
    </w:lvl>
    <w:lvl w:ilvl="5">
      <w:start w:val="1"/>
      <w:numFmt w:val="decimal"/>
      <w:isLgl/>
      <w:lvlText w:val="%1.%2.%3.%4.%5.%6."/>
      <w:lvlJc w:val="left"/>
      <w:pPr>
        <w:tabs>
          <w:tab w:val="num" w:pos="2572"/>
        </w:tabs>
        <w:ind w:left="2572" w:hanging="1440"/>
      </w:pPr>
      <w:rPr>
        <w:rFonts w:cs="Times New Roman" w:hint="default"/>
      </w:rPr>
    </w:lvl>
    <w:lvl w:ilvl="6">
      <w:start w:val="1"/>
      <w:numFmt w:val="decimal"/>
      <w:isLgl/>
      <w:lvlText w:val="%1.%2.%3.%4.%5.%6.%7."/>
      <w:lvlJc w:val="left"/>
      <w:pPr>
        <w:tabs>
          <w:tab w:val="num" w:pos="2572"/>
        </w:tabs>
        <w:ind w:left="2572" w:hanging="1440"/>
      </w:pPr>
      <w:rPr>
        <w:rFonts w:cs="Times New Roman" w:hint="default"/>
      </w:rPr>
    </w:lvl>
    <w:lvl w:ilvl="7">
      <w:start w:val="1"/>
      <w:numFmt w:val="decimal"/>
      <w:isLgl/>
      <w:lvlText w:val="%1.%2.%3.%4.%5.%6.%7.%8."/>
      <w:lvlJc w:val="left"/>
      <w:pPr>
        <w:tabs>
          <w:tab w:val="num" w:pos="2932"/>
        </w:tabs>
        <w:ind w:left="2932" w:hanging="1800"/>
      </w:pPr>
      <w:rPr>
        <w:rFonts w:cs="Times New Roman" w:hint="default"/>
      </w:rPr>
    </w:lvl>
    <w:lvl w:ilvl="8">
      <w:start w:val="1"/>
      <w:numFmt w:val="decimal"/>
      <w:isLgl/>
      <w:lvlText w:val="%1.%2.%3.%4.%5.%6.%7.%8.%9."/>
      <w:lvlJc w:val="left"/>
      <w:pPr>
        <w:tabs>
          <w:tab w:val="num" w:pos="2932"/>
        </w:tabs>
        <w:ind w:left="2932" w:hanging="1800"/>
      </w:pPr>
      <w:rPr>
        <w:rFonts w:cs="Times New Roman" w:hint="default"/>
      </w:rPr>
    </w:lvl>
  </w:abstractNum>
  <w:abstractNum w:abstractNumId="19" w15:restartNumberingAfterBreak="0">
    <w:nsid w:val="208D72A1"/>
    <w:multiLevelType w:val="hybridMultilevel"/>
    <w:tmpl w:val="E31A03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120722C"/>
    <w:multiLevelType w:val="multilevel"/>
    <w:tmpl w:val="70AE3F6C"/>
    <w:lvl w:ilvl="0">
      <w:start w:val="3"/>
      <w:numFmt w:val="decimal"/>
      <w:lvlText w:val="%1."/>
      <w:lvlJc w:val="left"/>
      <w:pPr>
        <w:ind w:left="360" w:hanging="360"/>
      </w:pPr>
      <w:rPr>
        <w:rFonts w:cs="Times New Roman" w:hint="default"/>
      </w:rPr>
    </w:lvl>
    <w:lvl w:ilvl="1">
      <w:start w:val="1"/>
      <w:numFmt w:val="decimal"/>
      <w:lvlText w:val="3.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15:restartNumberingAfterBreak="0">
    <w:nsid w:val="215C6E27"/>
    <w:multiLevelType w:val="hybridMultilevel"/>
    <w:tmpl w:val="5CF8F5AC"/>
    <w:lvl w:ilvl="0" w:tplc="C6DA5758">
      <w:start w:val="3"/>
      <w:numFmt w:val="bullet"/>
      <w:lvlText w:val="-"/>
      <w:lvlJc w:val="left"/>
      <w:pPr>
        <w:ind w:left="720" w:hanging="360"/>
      </w:pPr>
      <w:rPr>
        <w:rFonts w:ascii="Calibri" w:eastAsia="Calibri" w:hAnsi="Calibri" w:cs="Calibri"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21F8630B"/>
    <w:multiLevelType w:val="multilevel"/>
    <w:tmpl w:val="B72CAD4C"/>
    <w:lvl w:ilvl="0">
      <w:start w:val="1"/>
      <w:numFmt w:val="decimal"/>
      <w:lvlText w:val="%1."/>
      <w:lvlJc w:val="left"/>
      <w:pPr>
        <w:ind w:left="450" w:hanging="450"/>
      </w:pPr>
      <w:rPr>
        <w:rFonts w:cs="Times New Roman" w:hint="default"/>
      </w:rPr>
    </w:lvl>
    <w:lvl w:ilvl="1">
      <w:start w:val="2"/>
      <w:numFmt w:val="decimal"/>
      <w:lvlText w:val="%1.%2."/>
      <w:lvlJc w:val="left"/>
      <w:pPr>
        <w:ind w:left="1323" w:hanging="720"/>
      </w:pPr>
      <w:rPr>
        <w:rFonts w:cs="Times New Roman" w:hint="default"/>
      </w:rPr>
    </w:lvl>
    <w:lvl w:ilvl="2">
      <w:start w:val="1"/>
      <w:numFmt w:val="bullet"/>
      <w:lvlText w:val=""/>
      <w:lvlJc w:val="left"/>
      <w:pPr>
        <w:ind w:left="2286" w:hanging="1080"/>
      </w:pPr>
      <w:rPr>
        <w:rFonts w:ascii="Symbol" w:hAnsi="Symbol" w:hint="default"/>
        <w:i w:val="0"/>
      </w:rPr>
    </w:lvl>
    <w:lvl w:ilvl="3">
      <w:start w:val="1"/>
      <w:numFmt w:val="decimal"/>
      <w:lvlText w:val="%1.%2.%3.%4."/>
      <w:lvlJc w:val="left"/>
      <w:pPr>
        <w:ind w:left="2889" w:hanging="1080"/>
      </w:pPr>
      <w:rPr>
        <w:rFonts w:cs="Times New Roman" w:hint="default"/>
      </w:rPr>
    </w:lvl>
    <w:lvl w:ilvl="4">
      <w:start w:val="1"/>
      <w:numFmt w:val="decimal"/>
      <w:lvlText w:val="%1.%2.%3.%4.%5."/>
      <w:lvlJc w:val="left"/>
      <w:pPr>
        <w:ind w:left="3852" w:hanging="1440"/>
      </w:pPr>
      <w:rPr>
        <w:rFonts w:cs="Times New Roman" w:hint="default"/>
      </w:rPr>
    </w:lvl>
    <w:lvl w:ilvl="5">
      <w:start w:val="1"/>
      <w:numFmt w:val="decimal"/>
      <w:lvlText w:val="%1.%2.%3.%4.%5.%6."/>
      <w:lvlJc w:val="left"/>
      <w:pPr>
        <w:ind w:left="4815" w:hanging="1800"/>
      </w:pPr>
      <w:rPr>
        <w:rFonts w:cs="Times New Roman" w:hint="default"/>
      </w:rPr>
    </w:lvl>
    <w:lvl w:ilvl="6">
      <w:start w:val="1"/>
      <w:numFmt w:val="decimal"/>
      <w:lvlText w:val="%1.%2.%3.%4.%5.%6.%7."/>
      <w:lvlJc w:val="left"/>
      <w:pPr>
        <w:ind w:left="5778" w:hanging="2160"/>
      </w:pPr>
      <w:rPr>
        <w:rFonts w:cs="Times New Roman" w:hint="default"/>
      </w:rPr>
    </w:lvl>
    <w:lvl w:ilvl="7">
      <w:start w:val="1"/>
      <w:numFmt w:val="decimal"/>
      <w:lvlText w:val="%1.%2.%3.%4.%5.%6.%7.%8."/>
      <w:lvlJc w:val="left"/>
      <w:pPr>
        <w:ind w:left="6381" w:hanging="2160"/>
      </w:pPr>
      <w:rPr>
        <w:rFonts w:cs="Times New Roman" w:hint="default"/>
      </w:rPr>
    </w:lvl>
    <w:lvl w:ilvl="8">
      <w:start w:val="1"/>
      <w:numFmt w:val="decimal"/>
      <w:lvlText w:val="%1.%2.%3.%4.%5.%6.%7.%8.%9."/>
      <w:lvlJc w:val="left"/>
      <w:pPr>
        <w:ind w:left="7344" w:hanging="2520"/>
      </w:pPr>
      <w:rPr>
        <w:rFonts w:cs="Times New Roman" w:hint="default"/>
      </w:rPr>
    </w:lvl>
  </w:abstractNum>
  <w:abstractNum w:abstractNumId="23" w15:restartNumberingAfterBreak="0">
    <w:nsid w:val="23331386"/>
    <w:multiLevelType w:val="hybridMultilevel"/>
    <w:tmpl w:val="5494167A"/>
    <w:lvl w:ilvl="0" w:tplc="534844E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25B245C4"/>
    <w:multiLevelType w:val="hybridMultilevel"/>
    <w:tmpl w:val="907210AC"/>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4202C0C4">
      <w:start w:val="1"/>
      <w:numFmt w:val="decimal"/>
      <w:lvlText w:val="9.4.%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5BF4992"/>
    <w:multiLevelType w:val="multilevel"/>
    <w:tmpl w:val="7034EF1E"/>
    <w:lvl w:ilvl="0">
      <w:start w:val="13"/>
      <w:numFmt w:val="decimal"/>
      <w:lvlText w:val="%1."/>
      <w:lvlJc w:val="left"/>
      <w:pPr>
        <w:ind w:left="525" w:hanging="52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74D017D"/>
    <w:multiLevelType w:val="multilevel"/>
    <w:tmpl w:val="711470D4"/>
    <w:lvl w:ilvl="0">
      <w:start w:val="3"/>
      <w:numFmt w:val="decimal"/>
      <w:lvlText w:val="%1."/>
      <w:lvlJc w:val="left"/>
      <w:pPr>
        <w:ind w:left="390" w:hanging="390"/>
      </w:pPr>
      <w:rPr>
        <w:rFonts w:cs="Times New Roman" w:hint="default"/>
      </w:rPr>
    </w:lvl>
    <w:lvl w:ilvl="1">
      <w:start w:val="1"/>
      <w:numFmt w:val="decimal"/>
      <w:lvlText w:val="%2."/>
      <w:lvlJc w:val="left"/>
      <w:pPr>
        <w:ind w:left="3414" w:hanging="720"/>
      </w:pPr>
      <w:rPr>
        <w:rFonts w:ascii="Times New Roman" w:eastAsia="Times New Roman" w:hAnsi="Times New Roman" w:cs="Times New Roman" w:hint="default"/>
      </w:rPr>
    </w:lvl>
    <w:lvl w:ilvl="2">
      <w:start w:val="1"/>
      <w:numFmt w:val="bullet"/>
      <w:lvlText w:val=""/>
      <w:lvlJc w:val="left"/>
      <w:pPr>
        <w:ind w:left="1004" w:hanging="720"/>
      </w:pPr>
      <w:rPr>
        <w:rFonts w:ascii="Symbol" w:hAnsi="Symbol"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7" w15:restartNumberingAfterBreak="0">
    <w:nsid w:val="27703A3A"/>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28F623F3"/>
    <w:multiLevelType w:val="multilevel"/>
    <w:tmpl w:val="DEEE0688"/>
    <w:lvl w:ilvl="0">
      <w:start w:val="15"/>
      <w:numFmt w:val="decimal"/>
      <w:lvlText w:val="%1."/>
      <w:lvlJc w:val="left"/>
      <w:pPr>
        <w:ind w:left="525" w:hanging="525"/>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D0D74DE"/>
    <w:multiLevelType w:val="hybridMultilevel"/>
    <w:tmpl w:val="9FA63D0E"/>
    <w:lvl w:ilvl="0" w:tplc="19844578">
      <w:start w:val="1"/>
      <w:numFmt w:val="decimal"/>
      <w:lvlText w:val="5.2.%1."/>
      <w:lvlJc w:val="left"/>
      <w:pPr>
        <w:ind w:left="1080" w:hanging="360"/>
      </w:pPr>
      <w:rPr>
        <w:rFonts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32F80C12"/>
    <w:multiLevelType w:val="multilevel"/>
    <w:tmpl w:val="3C6A0E68"/>
    <w:lvl w:ilvl="0">
      <w:start w:val="1"/>
      <w:numFmt w:val="bullet"/>
      <w:lvlText w:val=""/>
      <w:lvlJc w:val="left"/>
      <w:pPr>
        <w:tabs>
          <w:tab w:val="num" w:pos="360"/>
        </w:tabs>
        <w:ind w:left="360" w:hanging="360"/>
      </w:pPr>
      <w:rPr>
        <w:rFonts w:ascii="Symbol" w:hAnsi="Symbol" w:hint="default"/>
        <w:color w:val="auto"/>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33046331"/>
    <w:multiLevelType w:val="hybridMultilevel"/>
    <w:tmpl w:val="CF1E4BAC"/>
    <w:lvl w:ilvl="0" w:tplc="0CDEF5DE">
      <w:start w:val="1"/>
      <w:numFmt w:val="decimal"/>
      <w:pStyle w:val="3"/>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337848ED"/>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5" w15:restartNumberingAfterBreak="0">
    <w:nsid w:val="38D631D1"/>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6"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A6C7320"/>
    <w:multiLevelType w:val="hybridMultilevel"/>
    <w:tmpl w:val="A5B6A0A6"/>
    <w:lvl w:ilvl="0" w:tplc="0419000F">
      <w:start w:val="1"/>
      <w:numFmt w:val="decimal"/>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38" w15:restartNumberingAfterBreak="0">
    <w:nsid w:val="3A73126D"/>
    <w:multiLevelType w:val="multilevel"/>
    <w:tmpl w:val="5EB8123E"/>
    <w:lvl w:ilvl="0">
      <w:start w:val="1"/>
      <w:numFmt w:val="decimal"/>
      <w:pStyle w:val="1"/>
      <w:lvlText w:val="%1."/>
      <w:lvlJc w:val="left"/>
      <w:pPr>
        <w:tabs>
          <w:tab w:val="num" w:pos="360"/>
        </w:tabs>
        <w:ind w:left="360" w:hanging="360"/>
      </w:pPr>
      <w:rPr>
        <w:rFonts w:cs="Times New Roman" w:hint="default"/>
      </w:rPr>
    </w:lvl>
    <w:lvl w:ilvl="1">
      <w:start w:val="1"/>
      <w:numFmt w:val="decimal"/>
      <w:pStyle w:val="10"/>
      <w:lvlText w:val="%1.%2."/>
      <w:lvlJc w:val="left"/>
      <w:pPr>
        <w:tabs>
          <w:tab w:val="num" w:pos="792"/>
        </w:tabs>
        <w:ind w:left="792" w:hanging="432"/>
      </w:pPr>
      <w:rPr>
        <w:rFonts w:cs="Times New Roman" w:hint="default"/>
        <w:sz w:val="24"/>
        <w:szCs w:val="24"/>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9" w15:restartNumberingAfterBreak="0">
    <w:nsid w:val="3BE757B9"/>
    <w:multiLevelType w:val="hybridMultilevel"/>
    <w:tmpl w:val="F16451C4"/>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C6DA5758">
      <w:start w:val="3"/>
      <w:numFmt w:val="bullet"/>
      <w:lvlText w:val="-"/>
      <w:lvlJc w:val="left"/>
      <w:pPr>
        <w:ind w:left="1800" w:hanging="180"/>
      </w:pPr>
      <w:rPr>
        <w:rFonts w:ascii="Calibri" w:eastAsia="Calibri" w:hAnsi="Calibri" w:cs="Calibri" w:hint="default"/>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3D356C3F"/>
    <w:multiLevelType w:val="hybridMultilevel"/>
    <w:tmpl w:val="F1B4293A"/>
    <w:lvl w:ilvl="0" w:tplc="8B1AD6E0">
      <w:start w:val="1"/>
      <w:numFmt w:val="decimal"/>
      <w:lvlText w:val="9.%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D552451"/>
    <w:multiLevelType w:val="hybridMultilevel"/>
    <w:tmpl w:val="F30CA2EA"/>
    <w:lvl w:ilvl="0" w:tplc="05480388">
      <w:start w:val="4"/>
      <w:numFmt w:val="decimal"/>
      <w:lvlText w:val="9.%1."/>
      <w:lvlJc w:val="left"/>
      <w:pPr>
        <w:tabs>
          <w:tab w:val="num" w:pos="2160"/>
        </w:tabs>
        <w:ind w:left="21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DBD3936"/>
    <w:multiLevelType w:val="hybridMultilevel"/>
    <w:tmpl w:val="A86A9258"/>
    <w:lvl w:ilvl="0" w:tplc="C598F9A6">
      <w:start w:val="7"/>
      <w:numFmt w:val="decimal"/>
      <w:lvlText w:val="%1."/>
      <w:lvlJc w:val="left"/>
      <w:pPr>
        <w:ind w:left="900" w:hanging="360"/>
      </w:pPr>
      <w:rPr>
        <w:rFonts w:hint="default"/>
        <w:i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3" w15:restartNumberingAfterBreak="0">
    <w:nsid w:val="3DFD57F7"/>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3FEC10C5"/>
    <w:multiLevelType w:val="multilevel"/>
    <w:tmpl w:val="05780DFE"/>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40233726"/>
    <w:multiLevelType w:val="hybridMultilevel"/>
    <w:tmpl w:val="D5E08FDC"/>
    <w:lvl w:ilvl="0" w:tplc="0960F180">
      <w:start w:val="4"/>
      <w:numFmt w:val="decimal"/>
      <w:lvlText w:val="%1."/>
      <w:lvlJc w:val="left"/>
      <w:pPr>
        <w:ind w:left="1353"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47" w15:restartNumberingAfterBreak="0">
    <w:nsid w:val="42E04E6C"/>
    <w:multiLevelType w:val="multilevel"/>
    <w:tmpl w:val="705AB9E2"/>
    <w:lvl w:ilvl="0">
      <w:start w:val="12"/>
      <w:numFmt w:val="decimal"/>
      <w:lvlText w:val="%1."/>
      <w:lvlJc w:val="left"/>
      <w:pPr>
        <w:ind w:left="525" w:hanging="525"/>
      </w:pPr>
      <w:rPr>
        <w:rFonts w:hint="default"/>
      </w:rPr>
    </w:lvl>
    <w:lvl w:ilvl="1">
      <w:start w:val="1"/>
      <w:numFmt w:val="decimal"/>
      <w:lvlText w:val="%1.%2."/>
      <w:lvlJc w:val="left"/>
      <w:pPr>
        <w:ind w:left="1080" w:hanging="720"/>
      </w:pPr>
      <w:rPr>
        <w:rFonts w:hint="default"/>
        <w:color w:val="auto"/>
        <w:sz w:val="26"/>
        <w:szCs w:val="26"/>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49" w15:restartNumberingAfterBreak="0">
    <w:nsid w:val="478F6EB9"/>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4C714053"/>
    <w:multiLevelType w:val="multilevel"/>
    <w:tmpl w:val="E0907DE2"/>
    <w:lvl w:ilvl="0">
      <w:start w:val="3"/>
      <w:numFmt w:val="decimal"/>
      <w:lvlText w:val="%1"/>
      <w:lvlJc w:val="left"/>
      <w:pPr>
        <w:ind w:left="360" w:hanging="360"/>
      </w:pPr>
      <w:rPr>
        <w:rFonts w:hint="default"/>
      </w:rPr>
    </w:lvl>
    <w:lvl w:ilvl="1">
      <w:start w:val="2"/>
      <w:numFmt w:val="decimal"/>
      <w:lvlText w:val="%1.%2"/>
      <w:lvlJc w:val="left"/>
      <w:pPr>
        <w:ind w:left="963" w:hanging="360"/>
      </w:pPr>
      <w:rPr>
        <w:rFonts w:hint="default"/>
      </w:rPr>
    </w:lvl>
    <w:lvl w:ilvl="2">
      <w:start w:val="1"/>
      <w:numFmt w:val="decimal"/>
      <w:lvlText w:val="%1.%2.%3"/>
      <w:lvlJc w:val="left"/>
      <w:pPr>
        <w:ind w:left="1926" w:hanging="720"/>
      </w:pPr>
      <w:rPr>
        <w:rFonts w:hint="default"/>
      </w:rPr>
    </w:lvl>
    <w:lvl w:ilvl="3">
      <w:start w:val="1"/>
      <w:numFmt w:val="decimal"/>
      <w:lvlText w:val="%1.%2.%3.%4"/>
      <w:lvlJc w:val="left"/>
      <w:pPr>
        <w:ind w:left="2529" w:hanging="720"/>
      </w:pPr>
      <w:rPr>
        <w:rFonts w:hint="default"/>
      </w:rPr>
    </w:lvl>
    <w:lvl w:ilvl="4">
      <w:start w:val="1"/>
      <w:numFmt w:val="decimal"/>
      <w:lvlText w:val="%1.%2.%3.%4.%5"/>
      <w:lvlJc w:val="left"/>
      <w:pPr>
        <w:ind w:left="3492" w:hanging="1080"/>
      </w:pPr>
      <w:rPr>
        <w:rFonts w:hint="default"/>
      </w:rPr>
    </w:lvl>
    <w:lvl w:ilvl="5">
      <w:start w:val="1"/>
      <w:numFmt w:val="decimal"/>
      <w:lvlText w:val="%1.%2.%3.%4.%5.%6"/>
      <w:lvlJc w:val="left"/>
      <w:pPr>
        <w:ind w:left="4095" w:hanging="1080"/>
      </w:pPr>
      <w:rPr>
        <w:rFonts w:hint="default"/>
      </w:rPr>
    </w:lvl>
    <w:lvl w:ilvl="6">
      <w:start w:val="1"/>
      <w:numFmt w:val="decimal"/>
      <w:lvlText w:val="%1.%2.%3.%4.%5.%6.%7"/>
      <w:lvlJc w:val="left"/>
      <w:pPr>
        <w:ind w:left="5058" w:hanging="1440"/>
      </w:pPr>
      <w:rPr>
        <w:rFonts w:hint="default"/>
      </w:rPr>
    </w:lvl>
    <w:lvl w:ilvl="7">
      <w:start w:val="1"/>
      <w:numFmt w:val="decimal"/>
      <w:lvlText w:val="%1.%2.%3.%4.%5.%6.%7.%8"/>
      <w:lvlJc w:val="left"/>
      <w:pPr>
        <w:ind w:left="5661" w:hanging="1440"/>
      </w:pPr>
      <w:rPr>
        <w:rFonts w:hint="default"/>
      </w:rPr>
    </w:lvl>
    <w:lvl w:ilvl="8">
      <w:start w:val="1"/>
      <w:numFmt w:val="decimal"/>
      <w:lvlText w:val="%1.%2.%3.%4.%5.%6.%7.%8.%9"/>
      <w:lvlJc w:val="left"/>
      <w:pPr>
        <w:ind w:left="6624" w:hanging="1800"/>
      </w:pPr>
      <w:rPr>
        <w:rFonts w:hint="default"/>
      </w:rPr>
    </w:lvl>
  </w:abstractNum>
  <w:abstractNum w:abstractNumId="51" w15:restartNumberingAfterBreak="0">
    <w:nsid w:val="4E6006D9"/>
    <w:multiLevelType w:val="hybridMultilevel"/>
    <w:tmpl w:val="E9340AD8"/>
    <w:lvl w:ilvl="0" w:tplc="44D295B6">
      <w:start w:val="1"/>
      <w:numFmt w:val="decimal"/>
      <w:lvlText w:val="3.4.1.%1."/>
      <w:lvlJc w:val="left"/>
      <w:pPr>
        <w:ind w:left="2226" w:hanging="18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51963E59"/>
    <w:multiLevelType w:val="hybridMultilevel"/>
    <w:tmpl w:val="D40085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528756CB"/>
    <w:multiLevelType w:val="multilevel"/>
    <w:tmpl w:val="BB94D2A6"/>
    <w:lvl w:ilvl="0">
      <w:start w:val="17"/>
      <w:numFmt w:val="decimal"/>
      <w:lvlText w:val="%1."/>
      <w:lvlJc w:val="left"/>
      <w:pPr>
        <w:ind w:left="525" w:hanging="525"/>
      </w:pPr>
      <w:rPr>
        <w:rFonts w:hint="default"/>
      </w:rPr>
    </w:lvl>
    <w:lvl w:ilvl="1">
      <w:start w:val="1"/>
      <w:numFmt w:val="decimal"/>
      <w:lvlText w:val="%1.%2."/>
      <w:lvlJc w:val="left"/>
      <w:pPr>
        <w:ind w:left="720" w:hanging="72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408008F"/>
    <w:multiLevelType w:val="multilevel"/>
    <w:tmpl w:val="38882CC2"/>
    <w:lvl w:ilvl="0">
      <w:start w:val="1"/>
      <w:numFmt w:val="decimal"/>
      <w:lvlText w:val="%1."/>
      <w:lvlJc w:val="left"/>
      <w:pPr>
        <w:ind w:left="924" w:hanging="360"/>
      </w:pPr>
      <w:rPr>
        <w:rFonts w:cs="Times New Roman" w:hint="default"/>
      </w:rPr>
    </w:lvl>
    <w:lvl w:ilvl="1">
      <w:start w:val="1"/>
      <w:numFmt w:val="decimal"/>
      <w:lvlText w:val="%1.%2."/>
      <w:lvlJc w:val="left"/>
      <w:pPr>
        <w:ind w:left="1356" w:hanging="432"/>
      </w:pPr>
      <w:rPr>
        <w:rFonts w:cs="Times New Roman" w:hint="default"/>
        <w:b w:val="0"/>
      </w:rPr>
    </w:lvl>
    <w:lvl w:ilvl="2">
      <w:start w:val="1"/>
      <w:numFmt w:val="decimal"/>
      <w:lvlText w:val="3.1.%3."/>
      <w:lvlJc w:val="left"/>
      <w:pPr>
        <w:ind w:left="1781" w:hanging="504"/>
      </w:pPr>
      <w:rPr>
        <w:rFonts w:cs="Times New Roman" w:hint="default"/>
      </w:rPr>
    </w:lvl>
    <w:lvl w:ilvl="3">
      <w:start w:val="1"/>
      <w:numFmt w:val="decimal"/>
      <w:lvlText w:val="%1.%2.%3.%4."/>
      <w:lvlJc w:val="left"/>
      <w:pPr>
        <w:ind w:left="2292" w:hanging="648"/>
      </w:pPr>
      <w:rPr>
        <w:rFonts w:cs="Times New Roman" w:hint="default"/>
      </w:rPr>
    </w:lvl>
    <w:lvl w:ilvl="4">
      <w:start w:val="1"/>
      <w:numFmt w:val="decimal"/>
      <w:lvlText w:val="%1.%2.%3.%4.%5."/>
      <w:lvlJc w:val="left"/>
      <w:pPr>
        <w:ind w:left="3061" w:hanging="792"/>
      </w:pPr>
      <w:rPr>
        <w:rFonts w:cs="Times New Roman" w:hint="default"/>
      </w:rPr>
    </w:lvl>
    <w:lvl w:ilvl="5">
      <w:start w:val="1"/>
      <w:numFmt w:val="decimal"/>
      <w:lvlText w:val="%1.%2.%3.%4.%5.%6."/>
      <w:lvlJc w:val="left"/>
      <w:pPr>
        <w:ind w:left="3300" w:hanging="936"/>
      </w:pPr>
      <w:rPr>
        <w:rFonts w:cs="Times New Roman" w:hint="default"/>
      </w:rPr>
    </w:lvl>
    <w:lvl w:ilvl="6">
      <w:start w:val="1"/>
      <w:numFmt w:val="decimal"/>
      <w:lvlText w:val="%1.%2.%3.%4.%5.%6.%7."/>
      <w:lvlJc w:val="left"/>
      <w:pPr>
        <w:ind w:left="3804" w:hanging="1080"/>
      </w:pPr>
      <w:rPr>
        <w:rFonts w:cs="Times New Roman" w:hint="default"/>
      </w:rPr>
    </w:lvl>
    <w:lvl w:ilvl="7">
      <w:start w:val="1"/>
      <w:numFmt w:val="decimal"/>
      <w:lvlText w:val="%1.%2.%3.%4.%5.%6.%7.%8."/>
      <w:lvlJc w:val="left"/>
      <w:pPr>
        <w:ind w:left="4308" w:hanging="1224"/>
      </w:pPr>
      <w:rPr>
        <w:rFonts w:cs="Times New Roman" w:hint="default"/>
      </w:rPr>
    </w:lvl>
    <w:lvl w:ilvl="8">
      <w:start w:val="1"/>
      <w:numFmt w:val="decimal"/>
      <w:lvlText w:val="%1.%2.%3.%4.%5.%6.%7.%8.%9."/>
      <w:lvlJc w:val="left"/>
      <w:pPr>
        <w:ind w:left="4884" w:hanging="1440"/>
      </w:pPr>
      <w:rPr>
        <w:rFonts w:cs="Times New Roman" w:hint="default"/>
      </w:rPr>
    </w:lvl>
  </w:abstractNum>
  <w:abstractNum w:abstractNumId="55" w15:restartNumberingAfterBreak="0">
    <w:nsid w:val="55B82F36"/>
    <w:multiLevelType w:val="multilevel"/>
    <w:tmpl w:val="9AE01560"/>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56DC7BF1"/>
    <w:multiLevelType w:val="hybridMultilevel"/>
    <w:tmpl w:val="2488BC70"/>
    <w:lvl w:ilvl="0" w:tplc="9F20FD04">
      <w:start w:val="1"/>
      <w:numFmt w:val="decimal"/>
      <w:lvlText w:val="8.%1."/>
      <w:lvlJc w:val="left"/>
      <w:pPr>
        <w:ind w:left="720" w:hanging="360"/>
      </w:pPr>
      <w:rPr>
        <w:rFonts w:cs="Times New Roman" w:hint="default"/>
        <w:color w:val="0D0D0D" w:themeColor="text1" w:themeTint="F2"/>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58D0716F"/>
    <w:multiLevelType w:val="multilevel"/>
    <w:tmpl w:val="113A52C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sz w:val="24"/>
        <w:szCs w:val="24"/>
      </w:rPr>
    </w:lvl>
    <w:lvl w:ilvl="2">
      <w:start w:val="1"/>
      <w:numFmt w:val="decimal"/>
      <w:lvlText w:val="3.1.%3."/>
      <w:lvlJc w:val="left"/>
      <w:pPr>
        <w:tabs>
          <w:tab w:val="num" w:pos="1440"/>
        </w:tabs>
        <w:ind w:left="1134" w:hanging="41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58" w15:restartNumberingAfterBreak="0">
    <w:nsid w:val="5B9A7218"/>
    <w:multiLevelType w:val="hybridMultilevel"/>
    <w:tmpl w:val="A8F08604"/>
    <w:lvl w:ilvl="0" w:tplc="C6DA5758">
      <w:start w:val="3"/>
      <w:numFmt w:val="bullet"/>
      <w:lvlText w:val="-"/>
      <w:lvlJc w:val="left"/>
      <w:pPr>
        <w:tabs>
          <w:tab w:val="num" w:pos="1571"/>
        </w:tabs>
        <w:ind w:left="1571" w:hanging="360"/>
      </w:pPr>
      <w:rPr>
        <w:rFonts w:ascii="Calibri" w:eastAsia="Calibri" w:hAnsi="Calibri" w:cs="Calibri"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59" w15:restartNumberingAfterBreak="0">
    <w:nsid w:val="60B37484"/>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0" w15:restartNumberingAfterBreak="0">
    <w:nsid w:val="6163567E"/>
    <w:multiLevelType w:val="multilevel"/>
    <w:tmpl w:val="38C4451A"/>
    <w:lvl w:ilvl="0">
      <w:start w:val="1"/>
      <w:numFmt w:val="bullet"/>
      <w:lvlText w:val=""/>
      <w:lvlJc w:val="left"/>
      <w:pPr>
        <w:ind w:left="720" w:hanging="360"/>
      </w:pPr>
      <w:rPr>
        <w:rFonts w:ascii="Symbol" w:hAnsi="Symbol" w:hint="default"/>
        <w:i w:val="0"/>
      </w:rPr>
    </w:lvl>
    <w:lvl w:ilvl="1">
      <w:start w:val="1"/>
      <w:numFmt w:val="decimal"/>
      <w:lvlText w:val="3.%2."/>
      <w:lvlJc w:val="left"/>
      <w:pPr>
        <w:ind w:left="1440" w:hanging="360"/>
      </w:pPr>
      <w:rPr>
        <w:rFonts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1" w15:restartNumberingAfterBreak="0">
    <w:nsid w:val="618276AB"/>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2" w15:restartNumberingAfterBreak="0">
    <w:nsid w:val="61C748A4"/>
    <w:multiLevelType w:val="hybridMultilevel"/>
    <w:tmpl w:val="6A385B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678C2C5B"/>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64" w15:restartNumberingAfterBreak="0">
    <w:nsid w:val="67A9187B"/>
    <w:multiLevelType w:val="hybridMultilevel"/>
    <w:tmpl w:val="96EA0A5A"/>
    <w:lvl w:ilvl="0" w:tplc="077EE58A">
      <w:start w:val="5"/>
      <w:numFmt w:val="decimal"/>
      <w:lvlText w:val="9.%1."/>
      <w:lvlJc w:val="left"/>
      <w:pPr>
        <w:tabs>
          <w:tab w:val="num" w:pos="2160"/>
        </w:tabs>
        <w:ind w:left="21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69885991"/>
    <w:multiLevelType w:val="hybridMultilevel"/>
    <w:tmpl w:val="B5064182"/>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1C86B24C">
      <w:start w:val="1"/>
      <w:numFmt w:val="decimal"/>
      <w:lvlText w:val="9.3.%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F184A9D"/>
    <w:multiLevelType w:val="hybridMultilevel"/>
    <w:tmpl w:val="57083DBC"/>
    <w:lvl w:ilvl="0" w:tplc="82800D54">
      <w:start w:val="1"/>
      <w:numFmt w:val="bullet"/>
      <w:lvlText w:val=""/>
      <w:lvlJc w:val="left"/>
      <w:pPr>
        <w:ind w:left="1080" w:hanging="360"/>
      </w:pPr>
      <w:rPr>
        <w:rFonts w:ascii="Symbol" w:hAnsi="Symbol" w:hint="default"/>
      </w:rPr>
    </w:lvl>
    <w:lvl w:ilvl="1" w:tplc="B4DCCCF8" w:tentative="1">
      <w:start w:val="1"/>
      <w:numFmt w:val="bullet"/>
      <w:lvlText w:val="o"/>
      <w:lvlJc w:val="left"/>
      <w:pPr>
        <w:ind w:left="1800" w:hanging="360"/>
      </w:pPr>
      <w:rPr>
        <w:rFonts w:ascii="Courier New" w:hAnsi="Courier New" w:hint="default"/>
      </w:rPr>
    </w:lvl>
    <w:lvl w:ilvl="2" w:tplc="F47CF718" w:tentative="1">
      <w:start w:val="1"/>
      <w:numFmt w:val="bullet"/>
      <w:lvlText w:val=""/>
      <w:lvlJc w:val="left"/>
      <w:pPr>
        <w:ind w:left="2520" w:hanging="360"/>
      </w:pPr>
      <w:rPr>
        <w:rFonts w:ascii="Wingdings" w:hAnsi="Wingdings" w:hint="default"/>
      </w:rPr>
    </w:lvl>
    <w:lvl w:ilvl="3" w:tplc="FF2CCB82" w:tentative="1">
      <w:start w:val="1"/>
      <w:numFmt w:val="bullet"/>
      <w:lvlText w:val=""/>
      <w:lvlJc w:val="left"/>
      <w:pPr>
        <w:ind w:left="3240" w:hanging="360"/>
      </w:pPr>
      <w:rPr>
        <w:rFonts w:ascii="Symbol" w:hAnsi="Symbol" w:hint="default"/>
      </w:rPr>
    </w:lvl>
    <w:lvl w:ilvl="4" w:tplc="C8CE193A" w:tentative="1">
      <w:start w:val="1"/>
      <w:numFmt w:val="bullet"/>
      <w:lvlText w:val="o"/>
      <w:lvlJc w:val="left"/>
      <w:pPr>
        <w:ind w:left="3960" w:hanging="360"/>
      </w:pPr>
      <w:rPr>
        <w:rFonts w:ascii="Courier New" w:hAnsi="Courier New" w:hint="default"/>
      </w:rPr>
    </w:lvl>
    <w:lvl w:ilvl="5" w:tplc="1A14B186" w:tentative="1">
      <w:start w:val="1"/>
      <w:numFmt w:val="bullet"/>
      <w:lvlText w:val=""/>
      <w:lvlJc w:val="left"/>
      <w:pPr>
        <w:ind w:left="4680" w:hanging="360"/>
      </w:pPr>
      <w:rPr>
        <w:rFonts w:ascii="Wingdings" w:hAnsi="Wingdings" w:hint="default"/>
      </w:rPr>
    </w:lvl>
    <w:lvl w:ilvl="6" w:tplc="D32CF06E" w:tentative="1">
      <w:start w:val="1"/>
      <w:numFmt w:val="bullet"/>
      <w:lvlText w:val=""/>
      <w:lvlJc w:val="left"/>
      <w:pPr>
        <w:ind w:left="5400" w:hanging="360"/>
      </w:pPr>
      <w:rPr>
        <w:rFonts w:ascii="Symbol" w:hAnsi="Symbol" w:hint="default"/>
      </w:rPr>
    </w:lvl>
    <w:lvl w:ilvl="7" w:tplc="34481426" w:tentative="1">
      <w:start w:val="1"/>
      <w:numFmt w:val="bullet"/>
      <w:lvlText w:val="o"/>
      <w:lvlJc w:val="left"/>
      <w:pPr>
        <w:ind w:left="6120" w:hanging="360"/>
      </w:pPr>
      <w:rPr>
        <w:rFonts w:ascii="Courier New" w:hAnsi="Courier New" w:hint="default"/>
      </w:rPr>
    </w:lvl>
    <w:lvl w:ilvl="8" w:tplc="3844E3E4" w:tentative="1">
      <w:start w:val="1"/>
      <w:numFmt w:val="bullet"/>
      <w:lvlText w:val=""/>
      <w:lvlJc w:val="left"/>
      <w:pPr>
        <w:ind w:left="6840" w:hanging="360"/>
      </w:pPr>
      <w:rPr>
        <w:rFonts w:ascii="Wingdings" w:hAnsi="Wingdings" w:hint="default"/>
      </w:rPr>
    </w:lvl>
  </w:abstractNum>
  <w:abstractNum w:abstractNumId="67" w15:restartNumberingAfterBreak="0">
    <w:nsid w:val="713A0054"/>
    <w:multiLevelType w:val="multilevel"/>
    <w:tmpl w:val="8D86CE2C"/>
    <w:lvl w:ilvl="0">
      <w:start w:val="2"/>
      <w:numFmt w:val="decimal"/>
      <w:lvlText w:val="%1."/>
      <w:lvlJc w:val="left"/>
      <w:pPr>
        <w:ind w:left="585" w:hanging="585"/>
      </w:pPr>
      <w:rPr>
        <w:rFonts w:hint="default"/>
      </w:rPr>
    </w:lvl>
    <w:lvl w:ilvl="1">
      <w:start w:val="4"/>
      <w:numFmt w:val="decimal"/>
      <w:lvlText w:val="%1.%2."/>
      <w:lvlJc w:val="left"/>
      <w:pPr>
        <w:ind w:left="1713" w:hanging="720"/>
      </w:pPr>
      <w:rPr>
        <w:rFonts w:hint="default"/>
      </w:rPr>
    </w:lvl>
    <w:lvl w:ilvl="2">
      <w:start w:val="3"/>
      <w:numFmt w:val="decimal"/>
      <w:lvlText w:val="%1.%2.%3."/>
      <w:lvlJc w:val="left"/>
      <w:pPr>
        <w:ind w:left="1752" w:hanging="720"/>
      </w:pPr>
      <w:rPr>
        <w:rFonts w:hint="default"/>
      </w:rPr>
    </w:lvl>
    <w:lvl w:ilvl="3">
      <w:start w:val="1"/>
      <w:numFmt w:val="decimal"/>
      <w:lvlText w:val="%1.%2.%3.%4."/>
      <w:lvlJc w:val="left"/>
      <w:pPr>
        <w:ind w:left="2628" w:hanging="1080"/>
      </w:pPr>
      <w:rPr>
        <w:rFonts w:hint="default"/>
      </w:rPr>
    </w:lvl>
    <w:lvl w:ilvl="4">
      <w:start w:val="1"/>
      <w:numFmt w:val="decimal"/>
      <w:lvlText w:val="%1.%2.%3.%4.%5."/>
      <w:lvlJc w:val="left"/>
      <w:pPr>
        <w:ind w:left="3144" w:hanging="1080"/>
      </w:pPr>
      <w:rPr>
        <w:rFonts w:hint="default"/>
      </w:rPr>
    </w:lvl>
    <w:lvl w:ilvl="5">
      <w:start w:val="1"/>
      <w:numFmt w:val="decimal"/>
      <w:lvlText w:val="%1.%2.%3.%4.%5.%6."/>
      <w:lvlJc w:val="left"/>
      <w:pPr>
        <w:ind w:left="4020" w:hanging="1440"/>
      </w:pPr>
      <w:rPr>
        <w:rFonts w:hint="default"/>
      </w:rPr>
    </w:lvl>
    <w:lvl w:ilvl="6">
      <w:start w:val="1"/>
      <w:numFmt w:val="decimal"/>
      <w:lvlText w:val="%1.%2.%3.%4.%5.%6.%7."/>
      <w:lvlJc w:val="left"/>
      <w:pPr>
        <w:ind w:left="4536" w:hanging="1440"/>
      </w:pPr>
      <w:rPr>
        <w:rFonts w:hint="default"/>
      </w:rPr>
    </w:lvl>
    <w:lvl w:ilvl="7">
      <w:start w:val="1"/>
      <w:numFmt w:val="decimal"/>
      <w:lvlText w:val="%1.%2.%3.%4.%5.%6.%7.%8."/>
      <w:lvlJc w:val="left"/>
      <w:pPr>
        <w:ind w:left="5412" w:hanging="1800"/>
      </w:pPr>
      <w:rPr>
        <w:rFonts w:hint="default"/>
      </w:rPr>
    </w:lvl>
    <w:lvl w:ilvl="8">
      <w:start w:val="1"/>
      <w:numFmt w:val="decimal"/>
      <w:lvlText w:val="%1.%2.%3.%4.%5.%6.%7.%8.%9."/>
      <w:lvlJc w:val="left"/>
      <w:pPr>
        <w:ind w:left="5928" w:hanging="1800"/>
      </w:pPr>
      <w:rPr>
        <w:rFonts w:hint="default"/>
      </w:rPr>
    </w:lvl>
  </w:abstractNum>
  <w:abstractNum w:abstractNumId="68" w15:restartNumberingAfterBreak="0">
    <w:nsid w:val="72CE0DE6"/>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9" w15:restartNumberingAfterBreak="0">
    <w:nsid w:val="73137DC9"/>
    <w:multiLevelType w:val="multilevel"/>
    <w:tmpl w:val="E962E79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0" w15:restartNumberingAfterBreak="0">
    <w:nsid w:val="7406584F"/>
    <w:multiLevelType w:val="multilevel"/>
    <w:tmpl w:val="2C5044B4"/>
    <w:lvl w:ilvl="0">
      <w:start w:val="1"/>
      <w:numFmt w:val="upperRoman"/>
      <w:lvlText w:val="%1."/>
      <w:lvlJc w:val="left"/>
      <w:pPr>
        <w:ind w:left="1080" w:hanging="720"/>
      </w:pPr>
      <w:rPr>
        <w:rFonts w:cs="Times New Roman" w:hint="default"/>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71"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2" w15:restartNumberingAfterBreak="0">
    <w:nsid w:val="74BE7E1C"/>
    <w:multiLevelType w:val="hybridMultilevel"/>
    <w:tmpl w:val="C0BC6432"/>
    <w:lvl w:ilvl="0" w:tplc="6220B92C">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3" w15:restartNumberingAfterBreak="0">
    <w:nsid w:val="7A027C37"/>
    <w:multiLevelType w:val="multilevel"/>
    <w:tmpl w:val="38C4451A"/>
    <w:lvl w:ilvl="0">
      <w:start w:val="1"/>
      <w:numFmt w:val="bullet"/>
      <w:lvlText w:val=""/>
      <w:lvlJc w:val="left"/>
      <w:pPr>
        <w:ind w:left="720" w:hanging="360"/>
      </w:pPr>
      <w:rPr>
        <w:rFonts w:ascii="Symbol" w:hAnsi="Symbol" w:hint="default"/>
        <w:i w:val="0"/>
      </w:rPr>
    </w:lvl>
    <w:lvl w:ilvl="1">
      <w:start w:val="1"/>
      <w:numFmt w:val="decimal"/>
      <w:lvlText w:val="3.%2."/>
      <w:lvlJc w:val="left"/>
      <w:pPr>
        <w:ind w:left="1440" w:hanging="360"/>
      </w:pPr>
      <w:rPr>
        <w:rFonts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4" w15:restartNumberingAfterBreak="0">
    <w:nsid w:val="7C6575A6"/>
    <w:multiLevelType w:val="multilevel"/>
    <w:tmpl w:val="65BA1158"/>
    <w:lvl w:ilvl="0">
      <w:start w:val="16"/>
      <w:numFmt w:val="decimal"/>
      <w:lvlText w:val="%1."/>
      <w:lvlJc w:val="left"/>
      <w:pPr>
        <w:ind w:left="525" w:hanging="525"/>
      </w:pPr>
      <w:rPr>
        <w:rFonts w:hint="default"/>
        <w:color w:val="auto"/>
      </w:rPr>
    </w:lvl>
    <w:lvl w:ilvl="1">
      <w:start w:val="1"/>
      <w:numFmt w:val="decimal"/>
      <w:lvlText w:val="%1.%2."/>
      <w:lvlJc w:val="left"/>
      <w:pPr>
        <w:ind w:left="862"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num w:numId="1">
    <w:abstractNumId w:val="10"/>
  </w:num>
  <w:num w:numId="2">
    <w:abstractNumId w:val="6"/>
  </w:num>
  <w:num w:numId="3">
    <w:abstractNumId w:val="47"/>
  </w:num>
  <w:num w:numId="4">
    <w:abstractNumId w:val="44"/>
  </w:num>
  <w:num w:numId="5">
    <w:abstractNumId w:val="25"/>
  </w:num>
  <w:num w:numId="6">
    <w:abstractNumId w:val="55"/>
  </w:num>
  <w:num w:numId="7">
    <w:abstractNumId w:val="29"/>
  </w:num>
  <w:num w:numId="8">
    <w:abstractNumId w:val="74"/>
  </w:num>
  <w:num w:numId="9">
    <w:abstractNumId w:val="53"/>
  </w:num>
  <w:num w:numId="10">
    <w:abstractNumId w:val="7"/>
  </w:num>
  <w:num w:numId="11">
    <w:abstractNumId w:val="48"/>
  </w:num>
  <w:num w:numId="12">
    <w:abstractNumId w:val="31"/>
  </w:num>
  <w:num w:numId="13">
    <w:abstractNumId w:val="34"/>
  </w:num>
  <w:num w:numId="14">
    <w:abstractNumId w:val="11"/>
  </w:num>
  <w:num w:numId="15">
    <w:abstractNumId w:val="36"/>
  </w:num>
  <w:num w:numId="16">
    <w:abstractNumId w:val="5"/>
  </w:num>
  <w:num w:numId="17">
    <w:abstractNumId w:val="42"/>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num>
  <w:num w:numId="20">
    <w:abstractNumId w:val="32"/>
  </w:num>
  <w:num w:numId="21">
    <w:abstractNumId w:val="70"/>
  </w:num>
  <w:num w:numId="22">
    <w:abstractNumId w:val="28"/>
  </w:num>
  <w:num w:numId="23">
    <w:abstractNumId w:val="9"/>
  </w:num>
  <w:num w:numId="24">
    <w:abstractNumId w:val="66"/>
  </w:num>
  <w:num w:numId="2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6"/>
  </w:num>
  <w:num w:numId="27">
    <w:abstractNumId w:val="37"/>
  </w:num>
  <w:num w:numId="28">
    <w:abstractNumId w:val="63"/>
  </w:num>
  <w:num w:numId="29">
    <w:abstractNumId w:val="27"/>
  </w:num>
  <w:num w:numId="30">
    <w:abstractNumId w:val="71"/>
  </w:num>
  <w:num w:numId="31">
    <w:abstractNumId w:val="58"/>
  </w:num>
  <w:num w:numId="32">
    <w:abstractNumId w:val="1"/>
  </w:num>
  <w:num w:numId="33">
    <w:abstractNumId w:val="68"/>
  </w:num>
  <w:num w:numId="34">
    <w:abstractNumId w:val="61"/>
  </w:num>
  <w:num w:numId="35">
    <w:abstractNumId w:val="59"/>
  </w:num>
  <w:num w:numId="36">
    <w:abstractNumId w:val="43"/>
  </w:num>
  <w:num w:numId="37">
    <w:abstractNumId w:val="3"/>
  </w:num>
  <w:num w:numId="38">
    <w:abstractNumId w:val="51"/>
  </w:num>
  <w:num w:numId="39">
    <w:abstractNumId w:val="8"/>
  </w:num>
  <w:num w:numId="40">
    <w:abstractNumId w:val="35"/>
  </w:num>
  <w:num w:numId="41">
    <w:abstractNumId w:val="13"/>
  </w:num>
  <w:num w:numId="42">
    <w:abstractNumId w:val="49"/>
  </w:num>
  <w:num w:numId="43">
    <w:abstractNumId w:val="69"/>
  </w:num>
  <w:num w:numId="44">
    <w:abstractNumId w:val="2"/>
  </w:num>
  <w:num w:numId="45">
    <w:abstractNumId w:val="16"/>
  </w:num>
  <w:num w:numId="46">
    <w:abstractNumId w:val="30"/>
  </w:num>
  <w:num w:numId="47">
    <w:abstractNumId w:val="18"/>
  </w:num>
  <w:num w:numId="48">
    <w:abstractNumId w:val="40"/>
  </w:num>
  <w:num w:numId="49">
    <w:abstractNumId w:val="17"/>
  </w:num>
  <w:num w:numId="50">
    <w:abstractNumId w:val="65"/>
  </w:num>
  <w:num w:numId="51">
    <w:abstractNumId w:val="41"/>
  </w:num>
  <w:num w:numId="52">
    <w:abstractNumId w:val="24"/>
  </w:num>
  <w:num w:numId="53">
    <w:abstractNumId w:val="64"/>
  </w:num>
  <w:num w:numId="54">
    <w:abstractNumId w:val="56"/>
  </w:num>
  <w:num w:numId="55">
    <w:abstractNumId w:val="60"/>
  </w:num>
  <w:num w:numId="56">
    <w:abstractNumId w:val="26"/>
  </w:num>
  <w:num w:numId="57">
    <w:abstractNumId w:val="73"/>
  </w:num>
  <w:num w:numId="58">
    <w:abstractNumId w:val="4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5"/>
  </w:num>
  <w:num w:numId="60">
    <w:abstractNumId w:val="22"/>
  </w:num>
  <w:num w:numId="61">
    <w:abstractNumId w:val="50"/>
  </w:num>
  <w:num w:numId="62">
    <w:abstractNumId w:val="67"/>
  </w:num>
  <w:num w:numId="63">
    <w:abstractNumId w:val="12"/>
  </w:num>
  <w:num w:numId="64">
    <w:abstractNumId w:val="39"/>
  </w:num>
  <w:num w:numId="65">
    <w:abstractNumId w:val="4"/>
  </w:num>
  <w:num w:numId="66">
    <w:abstractNumId w:val="21"/>
  </w:num>
  <w:num w:numId="67">
    <w:abstractNumId w:val="15"/>
  </w:num>
  <w:num w:numId="68">
    <w:abstractNumId w:val="19"/>
  </w:num>
  <w:num w:numId="69">
    <w:abstractNumId w:val="52"/>
  </w:num>
  <w:num w:numId="70">
    <w:abstractNumId w:val="62"/>
  </w:num>
  <w:num w:numId="71">
    <w:abstractNumId w:val="57"/>
  </w:num>
  <w:num w:numId="72">
    <w:abstractNumId w:val="14"/>
  </w:num>
  <w:num w:numId="73">
    <w:abstractNumId w:val="54"/>
  </w:num>
  <w:num w:numId="74">
    <w:abstractNumId w:val="33"/>
  </w:num>
  <w:num w:numId="75">
    <w:abstractNumId w:val="20"/>
  </w:num>
  <w:num w:numId="76">
    <w:abstractNumId w:val="72"/>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08"/>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1D45"/>
    <w:rsid w:val="00001D45"/>
    <w:rsid w:val="00004E7E"/>
    <w:rsid w:val="0000759D"/>
    <w:rsid w:val="00007EF7"/>
    <w:rsid w:val="0001390B"/>
    <w:rsid w:val="000156B3"/>
    <w:rsid w:val="0002029C"/>
    <w:rsid w:val="00023114"/>
    <w:rsid w:val="0002363E"/>
    <w:rsid w:val="00023E9A"/>
    <w:rsid w:val="0003029B"/>
    <w:rsid w:val="00030EA9"/>
    <w:rsid w:val="00032493"/>
    <w:rsid w:val="00032F03"/>
    <w:rsid w:val="00034932"/>
    <w:rsid w:val="00035724"/>
    <w:rsid w:val="00035E78"/>
    <w:rsid w:val="000361F6"/>
    <w:rsid w:val="00036F39"/>
    <w:rsid w:val="00040FE4"/>
    <w:rsid w:val="0004171C"/>
    <w:rsid w:val="00042502"/>
    <w:rsid w:val="00053297"/>
    <w:rsid w:val="0005362C"/>
    <w:rsid w:val="000538D2"/>
    <w:rsid w:val="000560F6"/>
    <w:rsid w:val="00056718"/>
    <w:rsid w:val="00057CE4"/>
    <w:rsid w:val="000600EC"/>
    <w:rsid w:val="0006309D"/>
    <w:rsid w:val="000735B3"/>
    <w:rsid w:val="00080708"/>
    <w:rsid w:val="00084162"/>
    <w:rsid w:val="000852F4"/>
    <w:rsid w:val="00086172"/>
    <w:rsid w:val="000861C9"/>
    <w:rsid w:val="0008640D"/>
    <w:rsid w:val="00093CD3"/>
    <w:rsid w:val="000944EE"/>
    <w:rsid w:val="000946B8"/>
    <w:rsid w:val="0009481B"/>
    <w:rsid w:val="000A0002"/>
    <w:rsid w:val="000A637F"/>
    <w:rsid w:val="000A723E"/>
    <w:rsid w:val="000B06A9"/>
    <w:rsid w:val="000B075F"/>
    <w:rsid w:val="000B0D03"/>
    <w:rsid w:val="000B17E5"/>
    <w:rsid w:val="000B188F"/>
    <w:rsid w:val="000B399D"/>
    <w:rsid w:val="000B57ED"/>
    <w:rsid w:val="000B5D14"/>
    <w:rsid w:val="000B67B6"/>
    <w:rsid w:val="000C6146"/>
    <w:rsid w:val="000D06ED"/>
    <w:rsid w:val="000D2518"/>
    <w:rsid w:val="000D331A"/>
    <w:rsid w:val="000D4109"/>
    <w:rsid w:val="000D555F"/>
    <w:rsid w:val="000F0FE3"/>
    <w:rsid w:val="000F6A44"/>
    <w:rsid w:val="00103979"/>
    <w:rsid w:val="00105C94"/>
    <w:rsid w:val="001064A9"/>
    <w:rsid w:val="00112B02"/>
    <w:rsid w:val="001154F1"/>
    <w:rsid w:val="001158BB"/>
    <w:rsid w:val="00117629"/>
    <w:rsid w:val="00120B02"/>
    <w:rsid w:val="001221D2"/>
    <w:rsid w:val="0012284E"/>
    <w:rsid w:val="00124BAB"/>
    <w:rsid w:val="001258A1"/>
    <w:rsid w:val="001323F6"/>
    <w:rsid w:val="00134C18"/>
    <w:rsid w:val="00137706"/>
    <w:rsid w:val="00137B67"/>
    <w:rsid w:val="00141316"/>
    <w:rsid w:val="00142A88"/>
    <w:rsid w:val="00143C71"/>
    <w:rsid w:val="001459CD"/>
    <w:rsid w:val="0014715B"/>
    <w:rsid w:val="00152141"/>
    <w:rsid w:val="0015264A"/>
    <w:rsid w:val="00153B3B"/>
    <w:rsid w:val="00160287"/>
    <w:rsid w:val="00161F88"/>
    <w:rsid w:val="00162A52"/>
    <w:rsid w:val="00163E80"/>
    <w:rsid w:val="001658FE"/>
    <w:rsid w:val="001663B5"/>
    <w:rsid w:val="00167761"/>
    <w:rsid w:val="00167764"/>
    <w:rsid w:val="00171B90"/>
    <w:rsid w:val="00171E51"/>
    <w:rsid w:val="0017419A"/>
    <w:rsid w:val="00182B2E"/>
    <w:rsid w:val="00183E54"/>
    <w:rsid w:val="00186478"/>
    <w:rsid w:val="001951E5"/>
    <w:rsid w:val="00197EB5"/>
    <w:rsid w:val="001A0769"/>
    <w:rsid w:val="001A0891"/>
    <w:rsid w:val="001A64CA"/>
    <w:rsid w:val="001B0A13"/>
    <w:rsid w:val="001B1C8C"/>
    <w:rsid w:val="001B69AE"/>
    <w:rsid w:val="001C6CBE"/>
    <w:rsid w:val="001C7370"/>
    <w:rsid w:val="001D41D4"/>
    <w:rsid w:val="001E0614"/>
    <w:rsid w:val="001E233C"/>
    <w:rsid w:val="001E2A0F"/>
    <w:rsid w:val="001E4443"/>
    <w:rsid w:val="001E6FEC"/>
    <w:rsid w:val="001E79D0"/>
    <w:rsid w:val="001F131D"/>
    <w:rsid w:val="001F4CDD"/>
    <w:rsid w:val="002020D4"/>
    <w:rsid w:val="00202190"/>
    <w:rsid w:val="0020293C"/>
    <w:rsid w:val="00207953"/>
    <w:rsid w:val="00207CAC"/>
    <w:rsid w:val="00220EC4"/>
    <w:rsid w:val="00222F91"/>
    <w:rsid w:val="0022329E"/>
    <w:rsid w:val="00226C22"/>
    <w:rsid w:val="00227315"/>
    <w:rsid w:val="00230FCD"/>
    <w:rsid w:val="0023116F"/>
    <w:rsid w:val="002325F9"/>
    <w:rsid w:val="00233DF9"/>
    <w:rsid w:val="00234271"/>
    <w:rsid w:val="0023728C"/>
    <w:rsid w:val="0024042C"/>
    <w:rsid w:val="00243DA6"/>
    <w:rsid w:val="00244252"/>
    <w:rsid w:val="0024673D"/>
    <w:rsid w:val="00246F79"/>
    <w:rsid w:val="0025065A"/>
    <w:rsid w:val="0025079C"/>
    <w:rsid w:val="00251EAA"/>
    <w:rsid w:val="00253998"/>
    <w:rsid w:val="00257B58"/>
    <w:rsid w:val="002631FF"/>
    <w:rsid w:val="002713C7"/>
    <w:rsid w:val="002715A9"/>
    <w:rsid w:val="0027375C"/>
    <w:rsid w:val="00273F54"/>
    <w:rsid w:val="00274AE2"/>
    <w:rsid w:val="00287C03"/>
    <w:rsid w:val="00290798"/>
    <w:rsid w:val="0029274E"/>
    <w:rsid w:val="002A41F3"/>
    <w:rsid w:val="002A48BE"/>
    <w:rsid w:val="002A6003"/>
    <w:rsid w:val="002A741B"/>
    <w:rsid w:val="002B58C7"/>
    <w:rsid w:val="002B5B4C"/>
    <w:rsid w:val="002B6BEF"/>
    <w:rsid w:val="002B6D8D"/>
    <w:rsid w:val="002B7909"/>
    <w:rsid w:val="002B7D81"/>
    <w:rsid w:val="002C4198"/>
    <w:rsid w:val="002C52AE"/>
    <w:rsid w:val="002C5BE4"/>
    <w:rsid w:val="002C7719"/>
    <w:rsid w:val="002D077D"/>
    <w:rsid w:val="002D0840"/>
    <w:rsid w:val="002D1121"/>
    <w:rsid w:val="002D2A0D"/>
    <w:rsid w:val="002D2AE0"/>
    <w:rsid w:val="002D7401"/>
    <w:rsid w:val="002E0001"/>
    <w:rsid w:val="002E15AB"/>
    <w:rsid w:val="002F07AE"/>
    <w:rsid w:val="002F18B9"/>
    <w:rsid w:val="002F6823"/>
    <w:rsid w:val="002F6A79"/>
    <w:rsid w:val="00307322"/>
    <w:rsid w:val="0031164C"/>
    <w:rsid w:val="00311B82"/>
    <w:rsid w:val="00317C19"/>
    <w:rsid w:val="00323DB7"/>
    <w:rsid w:val="00327A70"/>
    <w:rsid w:val="00333CEF"/>
    <w:rsid w:val="00334112"/>
    <w:rsid w:val="003347DA"/>
    <w:rsid w:val="00335F9F"/>
    <w:rsid w:val="003400F6"/>
    <w:rsid w:val="00341430"/>
    <w:rsid w:val="0034648F"/>
    <w:rsid w:val="00347F8A"/>
    <w:rsid w:val="003516F3"/>
    <w:rsid w:val="00362FFB"/>
    <w:rsid w:val="0036440D"/>
    <w:rsid w:val="003648D8"/>
    <w:rsid w:val="003655B1"/>
    <w:rsid w:val="00367F9C"/>
    <w:rsid w:val="00370EF9"/>
    <w:rsid w:val="00373392"/>
    <w:rsid w:val="00374B60"/>
    <w:rsid w:val="00377C97"/>
    <w:rsid w:val="0038606A"/>
    <w:rsid w:val="00390D8B"/>
    <w:rsid w:val="0039151D"/>
    <w:rsid w:val="00392BD3"/>
    <w:rsid w:val="00393376"/>
    <w:rsid w:val="00393901"/>
    <w:rsid w:val="00395F70"/>
    <w:rsid w:val="003977E5"/>
    <w:rsid w:val="003A5516"/>
    <w:rsid w:val="003A588B"/>
    <w:rsid w:val="003B1C55"/>
    <w:rsid w:val="003B34DC"/>
    <w:rsid w:val="003B63F8"/>
    <w:rsid w:val="003B6B77"/>
    <w:rsid w:val="003C0067"/>
    <w:rsid w:val="003C4EFC"/>
    <w:rsid w:val="003D2EF6"/>
    <w:rsid w:val="003D3C92"/>
    <w:rsid w:val="003D64DE"/>
    <w:rsid w:val="003D6E09"/>
    <w:rsid w:val="003E2191"/>
    <w:rsid w:val="003E2388"/>
    <w:rsid w:val="003E4641"/>
    <w:rsid w:val="003F59E9"/>
    <w:rsid w:val="003F7137"/>
    <w:rsid w:val="003F78E1"/>
    <w:rsid w:val="00400422"/>
    <w:rsid w:val="004009C6"/>
    <w:rsid w:val="00401A9E"/>
    <w:rsid w:val="00404B69"/>
    <w:rsid w:val="00411A76"/>
    <w:rsid w:val="00414A36"/>
    <w:rsid w:val="00415CE8"/>
    <w:rsid w:val="004173FB"/>
    <w:rsid w:val="00420245"/>
    <w:rsid w:val="00421066"/>
    <w:rsid w:val="00423775"/>
    <w:rsid w:val="00427236"/>
    <w:rsid w:val="00434811"/>
    <w:rsid w:val="00435B72"/>
    <w:rsid w:val="00437B23"/>
    <w:rsid w:val="0045002B"/>
    <w:rsid w:val="00450C65"/>
    <w:rsid w:val="00451158"/>
    <w:rsid w:val="004525B4"/>
    <w:rsid w:val="00454E1C"/>
    <w:rsid w:val="00457836"/>
    <w:rsid w:val="004614E8"/>
    <w:rsid w:val="00464AD3"/>
    <w:rsid w:val="00464B59"/>
    <w:rsid w:val="00466600"/>
    <w:rsid w:val="00466A61"/>
    <w:rsid w:val="00471A00"/>
    <w:rsid w:val="004732FF"/>
    <w:rsid w:val="00481925"/>
    <w:rsid w:val="00481DA6"/>
    <w:rsid w:val="00482E96"/>
    <w:rsid w:val="00494040"/>
    <w:rsid w:val="00496725"/>
    <w:rsid w:val="00497B22"/>
    <w:rsid w:val="004B0E60"/>
    <w:rsid w:val="004B1830"/>
    <w:rsid w:val="004B2F26"/>
    <w:rsid w:val="004B354D"/>
    <w:rsid w:val="004B4969"/>
    <w:rsid w:val="004B6430"/>
    <w:rsid w:val="004D04C5"/>
    <w:rsid w:val="004D2454"/>
    <w:rsid w:val="004D53E8"/>
    <w:rsid w:val="004D638C"/>
    <w:rsid w:val="004D6978"/>
    <w:rsid w:val="004D79E3"/>
    <w:rsid w:val="004F6464"/>
    <w:rsid w:val="004F6D22"/>
    <w:rsid w:val="004F71E4"/>
    <w:rsid w:val="004F7AB2"/>
    <w:rsid w:val="00502F98"/>
    <w:rsid w:val="00506D14"/>
    <w:rsid w:val="0050704B"/>
    <w:rsid w:val="005147FA"/>
    <w:rsid w:val="00514DE6"/>
    <w:rsid w:val="00515697"/>
    <w:rsid w:val="005178D3"/>
    <w:rsid w:val="005217D6"/>
    <w:rsid w:val="005239BA"/>
    <w:rsid w:val="00523E02"/>
    <w:rsid w:val="005248FF"/>
    <w:rsid w:val="005336D6"/>
    <w:rsid w:val="0053571B"/>
    <w:rsid w:val="005403A2"/>
    <w:rsid w:val="005404B7"/>
    <w:rsid w:val="00542941"/>
    <w:rsid w:val="005448FB"/>
    <w:rsid w:val="00550ADC"/>
    <w:rsid w:val="00550EA2"/>
    <w:rsid w:val="00554590"/>
    <w:rsid w:val="0055617C"/>
    <w:rsid w:val="0055618A"/>
    <w:rsid w:val="00557A69"/>
    <w:rsid w:val="005611B8"/>
    <w:rsid w:val="00564BF5"/>
    <w:rsid w:val="00564C8E"/>
    <w:rsid w:val="005706C8"/>
    <w:rsid w:val="00570AEC"/>
    <w:rsid w:val="00571D1B"/>
    <w:rsid w:val="005724A6"/>
    <w:rsid w:val="005736E3"/>
    <w:rsid w:val="00573DA4"/>
    <w:rsid w:val="0057560A"/>
    <w:rsid w:val="005756ED"/>
    <w:rsid w:val="00580142"/>
    <w:rsid w:val="00580651"/>
    <w:rsid w:val="005813BF"/>
    <w:rsid w:val="0058368C"/>
    <w:rsid w:val="00584045"/>
    <w:rsid w:val="00584C32"/>
    <w:rsid w:val="005850B6"/>
    <w:rsid w:val="00586A0C"/>
    <w:rsid w:val="00591BAC"/>
    <w:rsid w:val="00591CE1"/>
    <w:rsid w:val="00592638"/>
    <w:rsid w:val="00593A80"/>
    <w:rsid w:val="005A05E4"/>
    <w:rsid w:val="005A24E5"/>
    <w:rsid w:val="005A76FC"/>
    <w:rsid w:val="005A7A2F"/>
    <w:rsid w:val="005B0EF7"/>
    <w:rsid w:val="005B7D1C"/>
    <w:rsid w:val="005C2337"/>
    <w:rsid w:val="005C2492"/>
    <w:rsid w:val="005C38A7"/>
    <w:rsid w:val="005C447D"/>
    <w:rsid w:val="005C50F6"/>
    <w:rsid w:val="005C5A77"/>
    <w:rsid w:val="005D1FFE"/>
    <w:rsid w:val="005D3163"/>
    <w:rsid w:val="005D476D"/>
    <w:rsid w:val="005D4E34"/>
    <w:rsid w:val="005E1094"/>
    <w:rsid w:val="005E1F11"/>
    <w:rsid w:val="005E2E4C"/>
    <w:rsid w:val="005E6203"/>
    <w:rsid w:val="005F09C0"/>
    <w:rsid w:val="005F532A"/>
    <w:rsid w:val="005F6812"/>
    <w:rsid w:val="006001A8"/>
    <w:rsid w:val="006009F4"/>
    <w:rsid w:val="00602C9C"/>
    <w:rsid w:val="00603A86"/>
    <w:rsid w:val="006060F2"/>
    <w:rsid w:val="00607CC0"/>
    <w:rsid w:val="006112A4"/>
    <w:rsid w:val="00615502"/>
    <w:rsid w:val="00616FC3"/>
    <w:rsid w:val="00621EDD"/>
    <w:rsid w:val="00627C11"/>
    <w:rsid w:val="00630CCF"/>
    <w:rsid w:val="006338A1"/>
    <w:rsid w:val="006338F6"/>
    <w:rsid w:val="00634310"/>
    <w:rsid w:val="006375C2"/>
    <w:rsid w:val="00637A01"/>
    <w:rsid w:val="00637D10"/>
    <w:rsid w:val="00641642"/>
    <w:rsid w:val="006421DF"/>
    <w:rsid w:val="006423E7"/>
    <w:rsid w:val="00645525"/>
    <w:rsid w:val="006471FA"/>
    <w:rsid w:val="00654880"/>
    <w:rsid w:val="00655223"/>
    <w:rsid w:val="006559EE"/>
    <w:rsid w:val="0066035C"/>
    <w:rsid w:val="00660B54"/>
    <w:rsid w:val="006628F1"/>
    <w:rsid w:val="006632FD"/>
    <w:rsid w:val="00672736"/>
    <w:rsid w:val="006729FB"/>
    <w:rsid w:val="006742F8"/>
    <w:rsid w:val="00674F1A"/>
    <w:rsid w:val="006814AC"/>
    <w:rsid w:val="006833E4"/>
    <w:rsid w:val="00683445"/>
    <w:rsid w:val="006839BA"/>
    <w:rsid w:val="0068664E"/>
    <w:rsid w:val="006949D0"/>
    <w:rsid w:val="00694F38"/>
    <w:rsid w:val="006A2AB5"/>
    <w:rsid w:val="006A31F5"/>
    <w:rsid w:val="006A3761"/>
    <w:rsid w:val="006A441F"/>
    <w:rsid w:val="006A7C9E"/>
    <w:rsid w:val="006B2AC8"/>
    <w:rsid w:val="006B3509"/>
    <w:rsid w:val="006B4E43"/>
    <w:rsid w:val="006C2E5C"/>
    <w:rsid w:val="006D0406"/>
    <w:rsid w:val="006D4F69"/>
    <w:rsid w:val="006E1DDB"/>
    <w:rsid w:val="006E2638"/>
    <w:rsid w:val="006E46AF"/>
    <w:rsid w:val="006E5B38"/>
    <w:rsid w:val="006E64D2"/>
    <w:rsid w:val="006F38DB"/>
    <w:rsid w:val="006F4548"/>
    <w:rsid w:val="006F5D9D"/>
    <w:rsid w:val="0070181F"/>
    <w:rsid w:val="007039CF"/>
    <w:rsid w:val="00705662"/>
    <w:rsid w:val="00710D7D"/>
    <w:rsid w:val="00713CAA"/>
    <w:rsid w:val="007152EB"/>
    <w:rsid w:val="007256D1"/>
    <w:rsid w:val="00726B1E"/>
    <w:rsid w:val="00731B19"/>
    <w:rsid w:val="00735258"/>
    <w:rsid w:val="00735A08"/>
    <w:rsid w:val="007378A5"/>
    <w:rsid w:val="007423B4"/>
    <w:rsid w:val="007424F6"/>
    <w:rsid w:val="0074390A"/>
    <w:rsid w:val="007440E0"/>
    <w:rsid w:val="0074573D"/>
    <w:rsid w:val="00745B0C"/>
    <w:rsid w:val="00752A13"/>
    <w:rsid w:val="00755C95"/>
    <w:rsid w:val="0076053B"/>
    <w:rsid w:val="00760F4A"/>
    <w:rsid w:val="00761F67"/>
    <w:rsid w:val="00762DB1"/>
    <w:rsid w:val="00771A3F"/>
    <w:rsid w:val="00771DD7"/>
    <w:rsid w:val="00772BDC"/>
    <w:rsid w:val="00773669"/>
    <w:rsid w:val="00776315"/>
    <w:rsid w:val="007764E6"/>
    <w:rsid w:val="00777485"/>
    <w:rsid w:val="00780D2C"/>
    <w:rsid w:val="00781AC3"/>
    <w:rsid w:val="00784032"/>
    <w:rsid w:val="00785C38"/>
    <w:rsid w:val="0078622F"/>
    <w:rsid w:val="00786FD8"/>
    <w:rsid w:val="00787138"/>
    <w:rsid w:val="007926D3"/>
    <w:rsid w:val="00793304"/>
    <w:rsid w:val="00793EA8"/>
    <w:rsid w:val="00795E94"/>
    <w:rsid w:val="007976CE"/>
    <w:rsid w:val="007A0376"/>
    <w:rsid w:val="007A1A45"/>
    <w:rsid w:val="007A4836"/>
    <w:rsid w:val="007A7BC6"/>
    <w:rsid w:val="007B0052"/>
    <w:rsid w:val="007B061E"/>
    <w:rsid w:val="007B3483"/>
    <w:rsid w:val="007B5ADA"/>
    <w:rsid w:val="007B5D70"/>
    <w:rsid w:val="007C0152"/>
    <w:rsid w:val="007C0CCC"/>
    <w:rsid w:val="007C2648"/>
    <w:rsid w:val="007C3A14"/>
    <w:rsid w:val="007C49E2"/>
    <w:rsid w:val="007C7FAF"/>
    <w:rsid w:val="007D4079"/>
    <w:rsid w:val="007D4BBC"/>
    <w:rsid w:val="007D6CC3"/>
    <w:rsid w:val="007E1E80"/>
    <w:rsid w:val="007E6D78"/>
    <w:rsid w:val="007E7561"/>
    <w:rsid w:val="007F06A0"/>
    <w:rsid w:val="007F3C43"/>
    <w:rsid w:val="007F616F"/>
    <w:rsid w:val="008039A9"/>
    <w:rsid w:val="0080411F"/>
    <w:rsid w:val="00806CA6"/>
    <w:rsid w:val="008100E8"/>
    <w:rsid w:val="008135DD"/>
    <w:rsid w:val="00813F9D"/>
    <w:rsid w:val="0081651C"/>
    <w:rsid w:val="00816694"/>
    <w:rsid w:val="00822021"/>
    <w:rsid w:val="00824B6F"/>
    <w:rsid w:val="00827DE9"/>
    <w:rsid w:val="00831696"/>
    <w:rsid w:val="0083195B"/>
    <w:rsid w:val="008324C6"/>
    <w:rsid w:val="008342F3"/>
    <w:rsid w:val="0084043C"/>
    <w:rsid w:val="00841FCD"/>
    <w:rsid w:val="0085595E"/>
    <w:rsid w:val="00855D58"/>
    <w:rsid w:val="008560F0"/>
    <w:rsid w:val="00857A60"/>
    <w:rsid w:val="00862868"/>
    <w:rsid w:val="00863A54"/>
    <w:rsid w:val="0086446B"/>
    <w:rsid w:val="008653A3"/>
    <w:rsid w:val="00866B75"/>
    <w:rsid w:val="00871117"/>
    <w:rsid w:val="008750E9"/>
    <w:rsid w:val="008758ED"/>
    <w:rsid w:val="008759FA"/>
    <w:rsid w:val="00881C43"/>
    <w:rsid w:val="00882987"/>
    <w:rsid w:val="00884899"/>
    <w:rsid w:val="00884FD1"/>
    <w:rsid w:val="00887089"/>
    <w:rsid w:val="00893B21"/>
    <w:rsid w:val="00893E23"/>
    <w:rsid w:val="00894B59"/>
    <w:rsid w:val="008958FF"/>
    <w:rsid w:val="00895963"/>
    <w:rsid w:val="008A1569"/>
    <w:rsid w:val="008A1D03"/>
    <w:rsid w:val="008A3078"/>
    <w:rsid w:val="008B16B1"/>
    <w:rsid w:val="008B3DCF"/>
    <w:rsid w:val="008B4A6D"/>
    <w:rsid w:val="008B4B17"/>
    <w:rsid w:val="008B4F21"/>
    <w:rsid w:val="008B7712"/>
    <w:rsid w:val="008B7CE2"/>
    <w:rsid w:val="008B7D8C"/>
    <w:rsid w:val="008B7E54"/>
    <w:rsid w:val="008C047D"/>
    <w:rsid w:val="008C11A4"/>
    <w:rsid w:val="008C331F"/>
    <w:rsid w:val="008C5F5A"/>
    <w:rsid w:val="008D176C"/>
    <w:rsid w:val="008D4EF4"/>
    <w:rsid w:val="008D6B2D"/>
    <w:rsid w:val="008E25B4"/>
    <w:rsid w:val="008E42B6"/>
    <w:rsid w:val="008E5337"/>
    <w:rsid w:val="008F32AA"/>
    <w:rsid w:val="008F49B8"/>
    <w:rsid w:val="00901131"/>
    <w:rsid w:val="00903848"/>
    <w:rsid w:val="00903B16"/>
    <w:rsid w:val="00904CEF"/>
    <w:rsid w:val="00906154"/>
    <w:rsid w:val="009065C6"/>
    <w:rsid w:val="00910625"/>
    <w:rsid w:val="0091331E"/>
    <w:rsid w:val="00914176"/>
    <w:rsid w:val="00914F2A"/>
    <w:rsid w:val="00917422"/>
    <w:rsid w:val="0092034D"/>
    <w:rsid w:val="0092145F"/>
    <w:rsid w:val="00923CA4"/>
    <w:rsid w:val="009268AC"/>
    <w:rsid w:val="009342A9"/>
    <w:rsid w:val="009362EB"/>
    <w:rsid w:val="009369F4"/>
    <w:rsid w:val="009415F0"/>
    <w:rsid w:val="009433A6"/>
    <w:rsid w:val="0094757A"/>
    <w:rsid w:val="00950611"/>
    <w:rsid w:val="00952A0F"/>
    <w:rsid w:val="009624CE"/>
    <w:rsid w:val="009632A8"/>
    <w:rsid w:val="00964498"/>
    <w:rsid w:val="009738BD"/>
    <w:rsid w:val="00977B99"/>
    <w:rsid w:val="00983CB5"/>
    <w:rsid w:val="009878CF"/>
    <w:rsid w:val="00991434"/>
    <w:rsid w:val="00991BA1"/>
    <w:rsid w:val="0099232F"/>
    <w:rsid w:val="0099564B"/>
    <w:rsid w:val="009A2988"/>
    <w:rsid w:val="009A5949"/>
    <w:rsid w:val="009A6641"/>
    <w:rsid w:val="009A68C7"/>
    <w:rsid w:val="009A6DD4"/>
    <w:rsid w:val="009B0D51"/>
    <w:rsid w:val="009B3DB6"/>
    <w:rsid w:val="009B57E3"/>
    <w:rsid w:val="009B5959"/>
    <w:rsid w:val="009B63DF"/>
    <w:rsid w:val="009B66E4"/>
    <w:rsid w:val="009C002D"/>
    <w:rsid w:val="009C3897"/>
    <w:rsid w:val="009C472D"/>
    <w:rsid w:val="009C61A7"/>
    <w:rsid w:val="009D2205"/>
    <w:rsid w:val="009D334F"/>
    <w:rsid w:val="009D42F1"/>
    <w:rsid w:val="009D5C01"/>
    <w:rsid w:val="009D68C6"/>
    <w:rsid w:val="009E1E8D"/>
    <w:rsid w:val="009E27CA"/>
    <w:rsid w:val="009E2D8E"/>
    <w:rsid w:val="009F0398"/>
    <w:rsid w:val="009F49BA"/>
    <w:rsid w:val="009F729D"/>
    <w:rsid w:val="00A01DBB"/>
    <w:rsid w:val="00A03873"/>
    <w:rsid w:val="00A03C2B"/>
    <w:rsid w:val="00A050AE"/>
    <w:rsid w:val="00A05527"/>
    <w:rsid w:val="00A060B1"/>
    <w:rsid w:val="00A070E3"/>
    <w:rsid w:val="00A07CC4"/>
    <w:rsid w:val="00A132B0"/>
    <w:rsid w:val="00A14EFA"/>
    <w:rsid w:val="00A155AB"/>
    <w:rsid w:val="00A20695"/>
    <w:rsid w:val="00A21802"/>
    <w:rsid w:val="00A21AAF"/>
    <w:rsid w:val="00A22359"/>
    <w:rsid w:val="00A23FBA"/>
    <w:rsid w:val="00A26289"/>
    <w:rsid w:val="00A267CC"/>
    <w:rsid w:val="00A33427"/>
    <w:rsid w:val="00A34FA4"/>
    <w:rsid w:val="00A3562E"/>
    <w:rsid w:val="00A37E96"/>
    <w:rsid w:val="00A414E2"/>
    <w:rsid w:val="00A41CE0"/>
    <w:rsid w:val="00A47FA9"/>
    <w:rsid w:val="00A513D0"/>
    <w:rsid w:val="00A52F6D"/>
    <w:rsid w:val="00A53765"/>
    <w:rsid w:val="00A5733A"/>
    <w:rsid w:val="00A612A9"/>
    <w:rsid w:val="00A61827"/>
    <w:rsid w:val="00A67AF1"/>
    <w:rsid w:val="00A70480"/>
    <w:rsid w:val="00A71336"/>
    <w:rsid w:val="00A72809"/>
    <w:rsid w:val="00A7524D"/>
    <w:rsid w:val="00A77B95"/>
    <w:rsid w:val="00A80DF1"/>
    <w:rsid w:val="00A829A4"/>
    <w:rsid w:val="00A8409F"/>
    <w:rsid w:val="00A84584"/>
    <w:rsid w:val="00A86FFB"/>
    <w:rsid w:val="00A87677"/>
    <w:rsid w:val="00A8774B"/>
    <w:rsid w:val="00A944C8"/>
    <w:rsid w:val="00AA5E29"/>
    <w:rsid w:val="00AB0B67"/>
    <w:rsid w:val="00AB40CA"/>
    <w:rsid w:val="00AB59EE"/>
    <w:rsid w:val="00AC39E3"/>
    <w:rsid w:val="00AC3ADE"/>
    <w:rsid w:val="00AC434B"/>
    <w:rsid w:val="00AC78C8"/>
    <w:rsid w:val="00AD2886"/>
    <w:rsid w:val="00AD466C"/>
    <w:rsid w:val="00AD4A9B"/>
    <w:rsid w:val="00AD4FD7"/>
    <w:rsid w:val="00AD61D7"/>
    <w:rsid w:val="00AD72A1"/>
    <w:rsid w:val="00AE6610"/>
    <w:rsid w:val="00AF0395"/>
    <w:rsid w:val="00AF1706"/>
    <w:rsid w:val="00AF2B88"/>
    <w:rsid w:val="00AF4936"/>
    <w:rsid w:val="00B00F5B"/>
    <w:rsid w:val="00B03DF5"/>
    <w:rsid w:val="00B07455"/>
    <w:rsid w:val="00B1118F"/>
    <w:rsid w:val="00B11E7B"/>
    <w:rsid w:val="00B1616B"/>
    <w:rsid w:val="00B201DA"/>
    <w:rsid w:val="00B2389D"/>
    <w:rsid w:val="00B256FE"/>
    <w:rsid w:val="00B25C1F"/>
    <w:rsid w:val="00B2690F"/>
    <w:rsid w:val="00B31D3A"/>
    <w:rsid w:val="00B32FD0"/>
    <w:rsid w:val="00B36C7D"/>
    <w:rsid w:val="00B376B8"/>
    <w:rsid w:val="00B41934"/>
    <w:rsid w:val="00B419C0"/>
    <w:rsid w:val="00B46049"/>
    <w:rsid w:val="00B469FF"/>
    <w:rsid w:val="00B470B8"/>
    <w:rsid w:val="00B50F9D"/>
    <w:rsid w:val="00B51905"/>
    <w:rsid w:val="00B550F8"/>
    <w:rsid w:val="00B61FE0"/>
    <w:rsid w:val="00B6311A"/>
    <w:rsid w:val="00B642A7"/>
    <w:rsid w:val="00B65C72"/>
    <w:rsid w:val="00B7113E"/>
    <w:rsid w:val="00B71F34"/>
    <w:rsid w:val="00B725D2"/>
    <w:rsid w:val="00B726CB"/>
    <w:rsid w:val="00B7335F"/>
    <w:rsid w:val="00B74487"/>
    <w:rsid w:val="00B76C63"/>
    <w:rsid w:val="00B91DD9"/>
    <w:rsid w:val="00B9505D"/>
    <w:rsid w:val="00B96D29"/>
    <w:rsid w:val="00B979F6"/>
    <w:rsid w:val="00BA1CC1"/>
    <w:rsid w:val="00BA58BB"/>
    <w:rsid w:val="00BA6E33"/>
    <w:rsid w:val="00BB1B8D"/>
    <w:rsid w:val="00BB3B94"/>
    <w:rsid w:val="00BB3BC7"/>
    <w:rsid w:val="00BB41DD"/>
    <w:rsid w:val="00BB49FD"/>
    <w:rsid w:val="00BB685C"/>
    <w:rsid w:val="00BC1362"/>
    <w:rsid w:val="00BC1D0B"/>
    <w:rsid w:val="00BC3C13"/>
    <w:rsid w:val="00BC3C5A"/>
    <w:rsid w:val="00BD3F01"/>
    <w:rsid w:val="00BD48A0"/>
    <w:rsid w:val="00BE0332"/>
    <w:rsid w:val="00BE0693"/>
    <w:rsid w:val="00BE538E"/>
    <w:rsid w:val="00BE5FE4"/>
    <w:rsid w:val="00BE6565"/>
    <w:rsid w:val="00BE7424"/>
    <w:rsid w:val="00C02F11"/>
    <w:rsid w:val="00C11DFE"/>
    <w:rsid w:val="00C136E3"/>
    <w:rsid w:val="00C14340"/>
    <w:rsid w:val="00C1547D"/>
    <w:rsid w:val="00C15F8A"/>
    <w:rsid w:val="00C164CF"/>
    <w:rsid w:val="00C23FF6"/>
    <w:rsid w:val="00C303A4"/>
    <w:rsid w:val="00C33FCA"/>
    <w:rsid w:val="00C340F6"/>
    <w:rsid w:val="00C377D0"/>
    <w:rsid w:val="00C4165A"/>
    <w:rsid w:val="00C44294"/>
    <w:rsid w:val="00C50F76"/>
    <w:rsid w:val="00C51EB3"/>
    <w:rsid w:val="00C54304"/>
    <w:rsid w:val="00C548CD"/>
    <w:rsid w:val="00C55134"/>
    <w:rsid w:val="00C55425"/>
    <w:rsid w:val="00C55D4A"/>
    <w:rsid w:val="00C6047B"/>
    <w:rsid w:val="00C70E77"/>
    <w:rsid w:val="00C72563"/>
    <w:rsid w:val="00C769D7"/>
    <w:rsid w:val="00C769F0"/>
    <w:rsid w:val="00C82195"/>
    <w:rsid w:val="00C844C8"/>
    <w:rsid w:val="00C85D87"/>
    <w:rsid w:val="00C9304C"/>
    <w:rsid w:val="00C9320A"/>
    <w:rsid w:val="00C94046"/>
    <w:rsid w:val="00C96D3B"/>
    <w:rsid w:val="00C97564"/>
    <w:rsid w:val="00CA064F"/>
    <w:rsid w:val="00CA0938"/>
    <w:rsid w:val="00CA09AA"/>
    <w:rsid w:val="00CA2938"/>
    <w:rsid w:val="00CA5356"/>
    <w:rsid w:val="00CA5451"/>
    <w:rsid w:val="00CB06F0"/>
    <w:rsid w:val="00CB119D"/>
    <w:rsid w:val="00CB1622"/>
    <w:rsid w:val="00CB4D97"/>
    <w:rsid w:val="00CC083F"/>
    <w:rsid w:val="00CC1CFF"/>
    <w:rsid w:val="00CC4122"/>
    <w:rsid w:val="00CD0FC8"/>
    <w:rsid w:val="00CD14EE"/>
    <w:rsid w:val="00CD2E7A"/>
    <w:rsid w:val="00CD4C05"/>
    <w:rsid w:val="00CD4C2F"/>
    <w:rsid w:val="00CD5B60"/>
    <w:rsid w:val="00CD737C"/>
    <w:rsid w:val="00CE0A04"/>
    <w:rsid w:val="00CE0ADF"/>
    <w:rsid w:val="00CE4594"/>
    <w:rsid w:val="00CE6988"/>
    <w:rsid w:val="00CF13FE"/>
    <w:rsid w:val="00CF1F35"/>
    <w:rsid w:val="00CF4020"/>
    <w:rsid w:val="00D0567B"/>
    <w:rsid w:val="00D05DFF"/>
    <w:rsid w:val="00D0638E"/>
    <w:rsid w:val="00D065A8"/>
    <w:rsid w:val="00D071CB"/>
    <w:rsid w:val="00D12980"/>
    <w:rsid w:val="00D12FA9"/>
    <w:rsid w:val="00D17395"/>
    <w:rsid w:val="00D22DB2"/>
    <w:rsid w:val="00D27787"/>
    <w:rsid w:val="00D30003"/>
    <w:rsid w:val="00D30E9C"/>
    <w:rsid w:val="00D320E1"/>
    <w:rsid w:val="00D3374B"/>
    <w:rsid w:val="00D36748"/>
    <w:rsid w:val="00D371A0"/>
    <w:rsid w:val="00D45521"/>
    <w:rsid w:val="00D45B35"/>
    <w:rsid w:val="00D4703A"/>
    <w:rsid w:val="00D50894"/>
    <w:rsid w:val="00D51F9C"/>
    <w:rsid w:val="00D53E04"/>
    <w:rsid w:val="00D53F44"/>
    <w:rsid w:val="00D5669E"/>
    <w:rsid w:val="00D573AB"/>
    <w:rsid w:val="00D6010D"/>
    <w:rsid w:val="00D63940"/>
    <w:rsid w:val="00D668B7"/>
    <w:rsid w:val="00D738AA"/>
    <w:rsid w:val="00D74BB7"/>
    <w:rsid w:val="00D76109"/>
    <w:rsid w:val="00D80A8B"/>
    <w:rsid w:val="00D8261D"/>
    <w:rsid w:val="00D83641"/>
    <w:rsid w:val="00D84AD8"/>
    <w:rsid w:val="00D91DDB"/>
    <w:rsid w:val="00DA1D79"/>
    <w:rsid w:val="00DA3917"/>
    <w:rsid w:val="00DA5B4E"/>
    <w:rsid w:val="00DA5C3B"/>
    <w:rsid w:val="00DA6A2A"/>
    <w:rsid w:val="00DA75C6"/>
    <w:rsid w:val="00DA78F7"/>
    <w:rsid w:val="00DB1127"/>
    <w:rsid w:val="00DB1D3B"/>
    <w:rsid w:val="00DB3D79"/>
    <w:rsid w:val="00DB4101"/>
    <w:rsid w:val="00DB4FF4"/>
    <w:rsid w:val="00DC555B"/>
    <w:rsid w:val="00DC6233"/>
    <w:rsid w:val="00DC6B86"/>
    <w:rsid w:val="00DD023D"/>
    <w:rsid w:val="00DD5505"/>
    <w:rsid w:val="00DD6FAD"/>
    <w:rsid w:val="00DE0C8B"/>
    <w:rsid w:val="00DE346A"/>
    <w:rsid w:val="00DE36BA"/>
    <w:rsid w:val="00DE3E22"/>
    <w:rsid w:val="00DE4F1D"/>
    <w:rsid w:val="00DE5429"/>
    <w:rsid w:val="00DE5CD0"/>
    <w:rsid w:val="00DF151B"/>
    <w:rsid w:val="00DF1E0D"/>
    <w:rsid w:val="00DF2D83"/>
    <w:rsid w:val="00DF3D76"/>
    <w:rsid w:val="00E03001"/>
    <w:rsid w:val="00E03FEE"/>
    <w:rsid w:val="00E05590"/>
    <w:rsid w:val="00E075BE"/>
    <w:rsid w:val="00E1006D"/>
    <w:rsid w:val="00E11CE9"/>
    <w:rsid w:val="00E14734"/>
    <w:rsid w:val="00E17296"/>
    <w:rsid w:val="00E21CD2"/>
    <w:rsid w:val="00E23F65"/>
    <w:rsid w:val="00E25FF8"/>
    <w:rsid w:val="00E31767"/>
    <w:rsid w:val="00E31B07"/>
    <w:rsid w:val="00E35BC8"/>
    <w:rsid w:val="00E365D2"/>
    <w:rsid w:val="00E36C25"/>
    <w:rsid w:val="00E37210"/>
    <w:rsid w:val="00E43452"/>
    <w:rsid w:val="00E446D1"/>
    <w:rsid w:val="00E456B2"/>
    <w:rsid w:val="00E46AE4"/>
    <w:rsid w:val="00E477F7"/>
    <w:rsid w:val="00E550CE"/>
    <w:rsid w:val="00E57098"/>
    <w:rsid w:val="00E6044C"/>
    <w:rsid w:val="00E70662"/>
    <w:rsid w:val="00E71230"/>
    <w:rsid w:val="00E71E81"/>
    <w:rsid w:val="00E71F49"/>
    <w:rsid w:val="00E737ED"/>
    <w:rsid w:val="00E87CA0"/>
    <w:rsid w:val="00E94372"/>
    <w:rsid w:val="00E9611D"/>
    <w:rsid w:val="00E967E6"/>
    <w:rsid w:val="00E9710B"/>
    <w:rsid w:val="00EA21C9"/>
    <w:rsid w:val="00EA341B"/>
    <w:rsid w:val="00EA7C5C"/>
    <w:rsid w:val="00EB0FF4"/>
    <w:rsid w:val="00EB2693"/>
    <w:rsid w:val="00EB2D36"/>
    <w:rsid w:val="00EB3683"/>
    <w:rsid w:val="00EB451F"/>
    <w:rsid w:val="00EC10AD"/>
    <w:rsid w:val="00EC194E"/>
    <w:rsid w:val="00EC267A"/>
    <w:rsid w:val="00EC2C12"/>
    <w:rsid w:val="00EC5558"/>
    <w:rsid w:val="00EC5EB8"/>
    <w:rsid w:val="00EC7FC0"/>
    <w:rsid w:val="00ED3566"/>
    <w:rsid w:val="00ED5B27"/>
    <w:rsid w:val="00EE2B50"/>
    <w:rsid w:val="00EE7213"/>
    <w:rsid w:val="00EF0103"/>
    <w:rsid w:val="00EF43CC"/>
    <w:rsid w:val="00EF44AE"/>
    <w:rsid w:val="00EF7E1D"/>
    <w:rsid w:val="00EF7E9F"/>
    <w:rsid w:val="00F0040D"/>
    <w:rsid w:val="00F04F75"/>
    <w:rsid w:val="00F1333B"/>
    <w:rsid w:val="00F150B4"/>
    <w:rsid w:val="00F21BC5"/>
    <w:rsid w:val="00F26D34"/>
    <w:rsid w:val="00F277E8"/>
    <w:rsid w:val="00F30041"/>
    <w:rsid w:val="00F35798"/>
    <w:rsid w:val="00F4042E"/>
    <w:rsid w:val="00F45B5E"/>
    <w:rsid w:val="00F47FEE"/>
    <w:rsid w:val="00F52175"/>
    <w:rsid w:val="00F527B4"/>
    <w:rsid w:val="00F52C7A"/>
    <w:rsid w:val="00F55100"/>
    <w:rsid w:val="00F55E8B"/>
    <w:rsid w:val="00F611C6"/>
    <w:rsid w:val="00F63ABD"/>
    <w:rsid w:val="00F73D43"/>
    <w:rsid w:val="00F817D9"/>
    <w:rsid w:val="00F92E30"/>
    <w:rsid w:val="00F94792"/>
    <w:rsid w:val="00F960A6"/>
    <w:rsid w:val="00FA081A"/>
    <w:rsid w:val="00FA1005"/>
    <w:rsid w:val="00FA1F02"/>
    <w:rsid w:val="00FA253E"/>
    <w:rsid w:val="00FB3A4C"/>
    <w:rsid w:val="00FB53DC"/>
    <w:rsid w:val="00FB55CE"/>
    <w:rsid w:val="00FC13A0"/>
    <w:rsid w:val="00FC1443"/>
    <w:rsid w:val="00FC2512"/>
    <w:rsid w:val="00FC46C9"/>
    <w:rsid w:val="00FE4C80"/>
    <w:rsid w:val="00FE534B"/>
    <w:rsid w:val="00FE701B"/>
    <w:rsid w:val="00FF34EE"/>
    <w:rsid w:val="00FF616E"/>
    <w:rsid w:val="00FF63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58BD44-0426-4D64-A0E3-A07C5681E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73AB"/>
    <w:pPr>
      <w:spacing w:after="0" w:line="240" w:lineRule="auto"/>
    </w:pPr>
    <w:rPr>
      <w:rFonts w:ascii="Times New Roman" w:eastAsia="Times New Roman" w:hAnsi="Times New Roman" w:cs="Times New Roman"/>
      <w:sz w:val="24"/>
      <w:szCs w:val="24"/>
      <w:lang w:eastAsia="ru-RU"/>
    </w:rPr>
  </w:style>
  <w:style w:type="paragraph" w:styleId="11">
    <w:name w:val="heading 1"/>
    <w:basedOn w:val="a"/>
    <w:next w:val="a"/>
    <w:link w:val="12"/>
    <w:uiPriority w:val="99"/>
    <w:qFormat/>
    <w:rsid w:val="00001D45"/>
    <w:pPr>
      <w:autoSpaceDE w:val="0"/>
      <w:autoSpaceDN w:val="0"/>
      <w:adjustRightInd w:val="0"/>
      <w:spacing w:before="108" w:after="108"/>
      <w:jc w:val="center"/>
      <w:outlineLvl w:val="0"/>
    </w:pPr>
    <w:rPr>
      <w:rFonts w:ascii="Cambria" w:hAnsi="Cambria"/>
      <w:b/>
      <w:bCs/>
      <w:kern w:val="32"/>
      <w:sz w:val="32"/>
      <w:szCs w:val="32"/>
    </w:rPr>
  </w:style>
  <w:style w:type="paragraph" w:styleId="2">
    <w:name w:val="heading 2"/>
    <w:basedOn w:val="a"/>
    <w:next w:val="a"/>
    <w:link w:val="20"/>
    <w:uiPriority w:val="99"/>
    <w:qFormat/>
    <w:rsid w:val="00001D45"/>
    <w:pPr>
      <w:keepNext/>
      <w:spacing w:before="240" w:after="60"/>
      <w:outlineLvl w:val="1"/>
    </w:pPr>
    <w:rPr>
      <w:rFonts w:ascii="Cambria" w:hAnsi="Cambria"/>
      <w:b/>
      <w:bCs/>
      <w:i/>
      <w:iCs/>
      <w:sz w:val="28"/>
      <w:szCs w:val="28"/>
    </w:rPr>
  </w:style>
  <w:style w:type="paragraph" w:styleId="30">
    <w:name w:val="heading 3"/>
    <w:basedOn w:val="a"/>
    <w:next w:val="a"/>
    <w:link w:val="31"/>
    <w:uiPriority w:val="99"/>
    <w:qFormat/>
    <w:rsid w:val="00001D45"/>
    <w:pPr>
      <w:keepNext/>
      <w:spacing w:before="240" w:after="60"/>
      <w:outlineLvl w:val="2"/>
    </w:pPr>
    <w:rPr>
      <w:rFonts w:ascii="Cambria" w:hAnsi="Cambria"/>
      <w:b/>
      <w:bCs/>
      <w:sz w:val="26"/>
      <w:szCs w:val="26"/>
    </w:rPr>
  </w:style>
  <w:style w:type="paragraph" w:styleId="6">
    <w:name w:val="heading 6"/>
    <w:basedOn w:val="a"/>
    <w:next w:val="a"/>
    <w:link w:val="60"/>
    <w:uiPriority w:val="99"/>
    <w:qFormat/>
    <w:rsid w:val="00001D45"/>
    <w:pPr>
      <w:spacing w:before="240" w:after="60"/>
      <w:outlineLvl w:val="5"/>
    </w:pPr>
    <w:rPr>
      <w:rFonts w:ascii="Calibri" w:hAnsi="Calibri"/>
      <w:b/>
      <w:bCs/>
      <w:sz w:val="20"/>
      <w:szCs w:val="20"/>
    </w:rPr>
  </w:style>
  <w:style w:type="paragraph" w:styleId="7">
    <w:name w:val="heading 7"/>
    <w:basedOn w:val="a"/>
    <w:next w:val="a"/>
    <w:link w:val="70"/>
    <w:uiPriority w:val="99"/>
    <w:qFormat/>
    <w:rsid w:val="00001D45"/>
    <w:pPr>
      <w:spacing w:before="240" w:after="60"/>
      <w:outlineLvl w:val="6"/>
    </w:pPr>
    <w:rPr>
      <w:rFonts w:ascii="Calibri" w:hAnsi="Calibri"/>
    </w:rPr>
  </w:style>
  <w:style w:type="paragraph" w:styleId="8">
    <w:name w:val="heading 8"/>
    <w:basedOn w:val="a"/>
    <w:next w:val="a"/>
    <w:link w:val="80"/>
    <w:uiPriority w:val="99"/>
    <w:qFormat/>
    <w:rsid w:val="00A060B1"/>
    <w:pPr>
      <w:keepNext/>
      <w:keepLines/>
      <w:spacing w:before="200"/>
      <w:outlineLvl w:val="7"/>
    </w:pPr>
    <w:rPr>
      <w:rFonts w:ascii="Cambria"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1"/>
    <w:uiPriority w:val="99"/>
    <w:rsid w:val="00001D45"/>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9"/>
    <w:rsid w:val="00001D45"/>
    <w:rPr>
      <w:rFonts w:ascii="Cambria" w:eastAsia="Times New Roman" w:hAnsi="Cambria" w:cs="Times New Roman"/>
      <w:b/>
      <w:bCs/>
      <w:i/>
      <w:iCs/>
      <w:sz w:val="28"/>
      <w:szCs w:val="28"/>
      <w:lang w:eastAsia="ru-RU"/>
    </w:rPr>
  </w:style>
  <w:style w:type="character" w:customStyle="1" w:styleId="31">
    <w:name w:val="Заголовок 3 Знак"/>
    <w:basedOn w:val="a0"/>
    <w:link w:val="30"/>
    <w:uiPriority w:val="99"/>
    <w:rsid w:val="00001D45"/>
    <w:rPr>
      <w:rFonts w:ascii="Cambria" w:eastAsia="Times New Roman" w:hAnsi="Cambria" w:cs="Times New Roman"/>
      <w:b/>
      <w:bCs/>
      <w:sz w:val="26"/>
      <w:szCs w:val="26"/>
      <w:lang w:eastAsia="ru-RU"/>
    </w:rPr>
  </w:style>
  <w:style w:type="character" w:customStyle="1" w:styleId="60">
    <w:name w:val="Заголовок 6 Знак"/>
    <w:basedOn w:val="a0"/>
    <w:link w:val="6"/>
    <w:uiPriority w:val="99"/>
    <w:rsid w:val="00001D45"/>
    <w:rPr>
      <w:rFonts w:ascii="Calibri" w:eastAsia="Times New Roman" w:hAnsi="Calibri" w:cs="Times New Roman"/>
      <w:b/>
      <w:bCs/>
      <w:sz w:val="20"/>
      <w:szCs w:val="20"/>
      <w:lang w:eastAsia="ru-RU"/>
    </w:rPr>
  </w:style>
  <w:style w:type="character" w:customStyle="1" w:styleId="70">
    <w:name w:val="Заголовок 7 Знак"/>
    <w:basedOn w:val="a0"/>
    <w:link w:val="7"/>
    <w:uiPriority w:val="99"/>
    <w:rsid w:val="00001D45"/>
    <w:rPr>
      <w:rFonts w:ascii="Calibri" w:eastAsia="Times New Roman" w:hAnsi="Calibri" w:cs="Times New Roman"/>
      <w:sz w:val="24"/>
      <w:szCs w:val="24"/>
      <w:lang w:eastAsia="ru-RU"/>
    </w:rPr>
  </w:style>
  <w:style w:type="paragraph" w:customStyle="1" w:styleId="1CharChar">
    <w:name w:val="Знак Знак1 Char Char"/>
    <w:basedOn w:val="a"/>
    <w:rsid w:val="00001D45"/>
    <w:pPr>
      <w:widowControl w:val="0"/>
      <w:jc w:val="both"/>
    </w:pPr>
    <w:rPr>
      <w:rFonts w:eastAsia="SimSun"/>
      <w:kern w:val="2"/>
      <w:sz w:val="21"/>
      <w:szCs w:val="21"/>
      <w:lang w:val="en-US" w:eastAsia="zh-CN"/>
    </w:rPr>
  </w:style>
  <w:style w:type="paragraph" w:styleId="a3">
    <w:name w:val="Body Text"/>
    <w:basedOn w:val="a"/>
    <w:link w:val="a4"/>
    <w:uiPriority w:val="99"/>
    <w:rsid w:val="00001D45"/>
    <w:pPr>
      <w:jc w:val="both"/>
    </w:pPr>
  </w:style>
  <w:style w:type="character" w:customStyle="1" w:styleId="a4">
    <w:name w:val="Основной текст Знак"/>
    <w:basedOn w:val="a0"/>
    <w:link w:val="a3"/>
    <w:uiPriority w:val="99"/>
    <w:rsid w:val="00001D45"/>
    <w:rPr>
      <w:rFonts w:ascii="Times New Roman" w:eastAsia="Times New Roman" w:hAnsi="Times New Roman" w:cs="Times New Roman"/>
      <w:sz w:val="24"/>
      <w:szCs w:val="24"/>
      <w:lang w:eastAsia="ru-RU"/>
    </w:rPr>
  </w:style>
  <w:style w:type="paragraph" w:styleId="32">
    <w:name w:val="Body Text 3"/>
    <w:basedOn w:val="a"/>
    <w:link w:val="33"/>
    <w:rsid w:val="00001D45"/>
    <w:pPr>
      <w:jc w:val="center"/>
    </w:pPr>
    <w:rPr>
      <w:sz w:val="28"/>
      <w:szCs w:val="28"/>
    </w:rPr>
  </w:style>
  <w:style w:type="character" w:customStyle="1" w:styleId="33">
    <w:name w:val="Основной текст 3 Знак"/>
    <w:basedOn w:val="a0"/>
    <w:link w:val="32"/>
    <w:rsid w:val="00001D45"/>
    <w:rPr>
      <w:rFonts w:ascii="Times New Roman" w:eastAsia="Times New Roman" w:hAnsi="Times New Roman" w:cs="Times New Roman"/>
      <w:sz w:val="28"/>
      <w:szCs w:val="28"/>
      <w:lang w:eastAsia="ru-RU"/>
    </w:rPr>
  </w:style>
  <w:style w:type="paragraph" w:customStyle="1" w:styleId="a5">
    <w:name w:val="Колонтитул (правый)"/>
    <w:basedOn w:val="a6"/>
    <w:next w:val="a"/>
    <w:uiPriority w:val="99"/>
    <w:rsid w:val="00001D45"/>
    <w:pPr>
      <w:jc w:val="both"/>
    </w:pPr>
    <w:rPr>
      <w:sz w:val="16"/>
      <w:szCs w:val="16"/>
    </w:rPr>
  </w:style>
  <w:style w:type="paragraph" w:customStyle="1" w:styleId="a6">
    <w:name w:val="Текст (прав. подпись)"/>
    <w:basedOn w:val="a"/>
    <w:next w:val="a"/>
    <w:uiPriority w:val="99"/>
    <w:rsid w:val="00001D45"/>
    <w:pPr>
      <w:autoSpaceDE w:val="0"/>
      <w:autoSpaceDN w:val="0"/>
      <w:adjustRightInd w:val="0"/>
      <w:jc w:val="right"/>
    </w:pPr>
    <w:rPr>
      <w:rFonts w:ascii="Arial" w:hAnsi="Arial" w:cs="Arial"/>
    </w:rPr>
  </w:style>
  <w:style w:type="paragraph" w:styleId="21">
    <w:name w:val="Body Text Indent 2"/>
    <w:basedOn w:val="a"/>
    <w:link w:val="22"/>
    <w:uiPriority w:val="99"/>
    <w:rsid w:val="00001D45"/>
    <w:pPr>
      <w:ind w:firstLine="851"/>
      <w:jc w:val="both"/>
    </w:pPr>
  </w:style>
  <w:style w:type="character" w:customStyle="1" w:styleId="22">
    <w:name w:val="Основной текст с отступом 2 Знак"/>
    <w:basedOn w:val="a0"/>
    <w:link w:val="21"/>
    <w:uiPriority w:val="99"/>
    <w:rsid w:val="00001D45"/>
    <w:rPr>
      <w:rFonts w:ascii="Times New Roman" w:eastAsia="Times New Roman" w:hAnsi="Times New Roman" w:cs="Times New Roman"/>
      <w:sz w:val="24"/>
      <w:szCs w:val="24"/>
      <w:lang w:eastAsia="ru-RU"/>
    </w:rPr>
  </w:style>
  <w:style w:type="character" w:customStyle="1" w:styleId="a7">
    <w:name w:val="Цветовое выделение"/>
    <w:uiPriority w:val="99"/>
    <w:rsid w:val="00001D45"/>
    <w:rPr>
      <w:b/>
      <w:bCs/>
      <w:color w:val="000080"/>
    </w:rPr>
  </w:style>
  <w:style w:type="paragraph" w:customStyle="1" w:styleId="a8">
    <w:name w:val="Таблицы (моноширинный)"/>
    <w:basedOn w:val="a"/>
    <w:next w:val="a"/>
    <w:uiPriority w:val="99"/>
    <w:rsid w:val="00001D45"/>
    <w:pPr>
      <w:autoSpaceDE w:val="0"/>
      <w:autoSpaceDN w:val="0"/>
      <w:adjustRightInd w:val="0"/>
      <w:jc w:val="both"/>
    </w:pPr>
    <w:rPr>
      <w:rFonts w:ascii="Courier New" w:hAnsi="Courier New" w:cs="Courier New"/>
    </w:rPr>
  </w:style>
  <w:style w:type="paragraph" w:styleId="a9">
    <w:name w:val="Body Text Indent"/>
    <w:basedOn w:val="a"/>
    <w:link w:val="aa"/>
    <w:uiPriority w:val="99"/>
    <w:rsid w:val="00001D45"/>
    <w:pPr>
      <w:spacing w:after="120"/>
      <w:ind w:left="283"/>
    </w:pPr>
  </w:style>
  <w:style w:type="character" w:customStyle="1" w:styleId="aa">
    <w:name w:val="Основной текст с отступом Знак"/>
    <w:basedOn w:val="a0"/>
    <w:link w:val="a9"/>
    <w:uiPriority w:val="99"/>
    <w:rsid w:val="00001D45"/>
    <w:rPr>
      <w:rFonts w:ascii="Times New Roman" w:eastAsia="Times New Roman" w:hAnsi="Times New Roman" w:cs="Times New Roman"/>
      <w:sz w:val="24"/>
      <w:szCs w:val="24"/>
      <w:lang w:eastAsia="ru-RU"/>
    </w:rPr>
  </w:style>
  <w:style w:type="paragraph" w:styleId="24">
    <w:name w:val="Body Text 2"/>
    <w:basedOn w:val="a"/>
    <w:link w:val="25"/>
    <w:rsid w:val="00001D45"/>
    <w:pPr>
      <w:ind w:firstLine="720"/>
      <w:jc w:val="both"/>
    </w:pPr>
  </w:style>
  <w:style w:type="character" w:customStyle="1" w:styleId="25">
    <w:name w:val="Основной текст 2 Знак"/>
    <w:basedOn w:val="a0"/>
    <w:link w:val="24"/>
    <w:rsid w:val="00001D45"/>
    <w:rPr>
      <w:rFonts w:ascii="Times New Roman" w:eastAsia="Times New Roman" w:hAnsi="Times New Roman" w:cs="Times New Roman"/>
      <w:sz w:val="24"/>
      <w:szCs w:val="24"/>
      <w:lang w:eastAsia="ru-RU"/>
    </w:rPr>
  </w:style>
  <w:style w:type="character" w:styleId="ab">
    <w:name w:val="annotation reference"/>
    <w:uiPriority w:val="99"/>
    <w:rsid w:val="00001D45"/>
    <w:rPr>
      <w:sz w:val="16"/>
      <w:szCs w:val="16"/>
    </w:rPr>
  </w:style>
  <w:style w:type="paragraph" w:styleId="ac">
    <w:name w:val="annotation text"/>
    <w:basedOn w:val="a"/>
    <w:link w:val="ad"/>
    <w:uiPriority w:val="99"/>
    <w:rsid w:val="00001D45"/>
    <w:rPr>
      <w:sz w:val="20"/>
      <w:szCs w:val="20"/>
    </w:rPr>
  </w:style>
  <w:style w:type="character" w:customStyle="1" w:styleId="ad">
    <w:name w:val="Текст примечания Знак"/>
    <w:basedOn w:val="a0"/>
    <w:link w:val="ac"/>
    <w:uiPriority w:val="99"/>
    <w:rsid w:val="00001D45"/>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rsid w:val="00001D45"/>
    <w:rPr>
      <w:b/>
      <w:bCs/>
    </w:rPr>
  </w:style>
  <w:style w:type="character" w:customStyle="1" w:styleId="af">
    <w:name w:val="Тема примечания Знак"/>
    <w:basedOn w:val="ad"/>
    <w:link w:val="ae"/>
    <w:uiPriority w:val="99"/>
    <w:semiHidden/>
    <w:rsid w:val="00001D45"/>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rsid w:val="00001D45"/>
    <w:rPr>
      <w:rFonts w:ascii="Tahoma" w:hAnsi="Tahoma"/>
      <w:sz w:val="16"/>
      <w:szCs w:val="16"/>
    </w:rPr>
  </w:style>
  <w:style w:type="character" w:customStyle="1" w:styleId="af1">
    <w:name w:val="Текст выноски Знак"/>
    <w:basedOn w:val="a0"/>
    <w:link w:val="af0"/>
    <w:uiPriority w:val="99"/>
    <w:semiHidden/>
    <w:rsid w:val="00001D45"/>
    <w:rPr>
      <w:rFonts w:ascii="Tahoma" w:eastAsia="Times New Roman" w:hAnsi="Tahoma" w:cs="Times New Roman"/>
      <w:sz w:val="16"/>
      <w:szCs w:val="16"/>
      <w:lang w:eastAsia="ru-RU"/>
    </w:rPr>
  </w:style>
  <w:style w:type="paragraph" w:styleId="af2">
    <w:name w:val="Plain Text"/>
    <w:aliases w:val="Знак,Знак Знак Знак Знак Знак Знак Знак Знак Знак Знак"/>
    <w:basedOn w:val="a"/>
    <w:link w:val="af3"/>
    <w:uiPriority w:val="99"/>
    <w:rsid w:val="00001D45"/>
    <w:rPr>
      <w:rFonts w:ascii="Courier New" w:hAnsi="Courier New"/>
      <w:sz w:val="20"/>
      <w:szCs w:val="20"/>
    </w:rPr>
  </w:style>
  <w:style w:type="character" w:customStyle="1" w:styleId="af3">
    <w:name w:val="Текст Знак"/>
    <w:aliases w:val="Знак Знак,Знак Знак Знак Знак Знак Знак Знак Знак Знак Знак Знак"/>
    <w:basedOn w:val="a0"/>
    <w:link w:val="af2"/>
    <w:uiPriority w:val="99"/>
    <w:rsid w:val="00001D45"/>
    <w:rPr>
      <w:rFonts w:ascii="Courier New" w:eastAsia="Times New Roman" w:hAnsi="Courier New" w:cs="Times New Roman"/>
      <w:sz w:val="20"/>
      <w:szCs w:val="20"/>
      <w:lang w:eastAsia="ru-RU"/>
    </w:rPr>
  </w:style>
  <w:style w:type="paragraph" w:customStyle="1" w:styleId="1CharChar1">
    <w:name w:val="Знак Знак1 Char Char1"/>
    <w:basedOn w:val="a"/>
    <w:uiPriority w:val="99"/>
    <w:rsid w:val="00001D45"/>
    <w:pPr>
      <w:widowControl w:val="0"/>
      <w:jc w:val="both"/>
    </w:pPr>
    <w:rPr>
      <w:rFonts w:eastAsia="SimSun"/>
      <w:kern w:val="2"/>
      <w:sz w:val="21"/>
      <w:szCs w:val="21"/>
      <w:lang w:val="en-US" w:eastAsia="zh-CN"/>
    </w:rPr>
  </w:style>
  <w:style w:type="character" w:customStyle="1" w:styleId="af4">
    <w:name w:val="Гипертекстовая ссылка"/>
    <w:uiPriority w:val="99"/>
    <w:rsid w:val="00001D45"/>
    <w:rPr>
      <w:b/>
      <w:bCs/>
      <w:color w:val="008000"/>
    </w:rPr>
  </w:style>
  <w:style w:type="paragraph" w:customStyle="1" w:styleId="1CharChar2">
    <w:name w:val="Знак Знак1 Char Char2"/>
    <w:basedOn w:val="a"/>
    <w:uiPriority w:val="99"/>
    <w:rsid w:val="00001D45"/>
    <w:pPr>
      <w:widowControl w:val="0"/>
      <w:jc w:val="both"/>
    </w:pPr>
    <w:rPr>
      <w:rFonts w:eastAsia="SimSun"/>
      <w:kern w:val="2"/>
      <w:sz w:val="21"/>
      <w:szCs w:val="21"/>
      <w:lang w:val="en-US" w:eastAsia="zh-CN"/>
    </w:rPr>
  </w:style>
  <w:style w:type="paragraph" w:styleId="34">
    <w:name w:val="Body Text Indent 3"/>
    <w:basedOn w:val="a"/>
    <w:link w:val="35"/>
    <w:uiPriority w:val="99"/>
    <w:rsid w:val="00001D45"/>
    <w:pPr>
      <w:ind w:firstLine="567"/>
      <w:jc w:val="both"/>
    </w:pPr>
    <w:rPr>
      <w:sz w:val="16"/>
      <w:szCs w:val="16"/>
    </w:rPr>
  </w:style>
  <w:style w:type="character" w:customStyle="1" w:styleId="35">
    <w:name w:val="Основной текст с отступом 3 Знак"/>
    <w:basedOn w:val="a0"/>
    <w:link w:val="34"/>
    <w:uiPriority w:val="99"/>
    <w:rsid w:val="00001D45"/>
    <w:rPr>
      <w:rFonts w:ascii="Times New Roman" w:eastAsia="Times New Roman" w:hAnsi="Times New Roman" w:cs="Times New Roman"/>
      <w:sz w:val="16"/>
      <w:szCs w:val="16"/>
      <w:lang w:eastAsia="ru-RU"/>
    </w:rPr>
  </w:style>
  <w:style w:type="paragraph" w:customStyle="1" w:styleId="1CharChar3">
    <w:name w:val="Знак Знак1 Char Char3"/>
    <w:basedOn w:val="a"/>
    <w:uiPriority w:val="99"/>
    <w:rsid w:val="00001D45"/>
    <w:pPr>
      <w:widowControl w:val="0"/>
      <w:jc w:val="both"/>
    </w:pPr>
    <w:rPr>
      <w:rFonts w:eastAsia="SimSun"/>
      <w:kern w:val="2"/>
      <w:sz w:val="21"/>
      <w:szCs w:val="21"/>
      <w:lang w:val="en-US" w:eastAsia="zh-CN"/>
    </w:rPr>
  </w:style>
  <w:style w:type="paragraph" w:styleId="af5">
    <w:name w:val="footer"/>
    <w:basedOn w:val="a"/>
    <w:link w:val="af6"/>
    <w:uiPriority w:val="99"/>
    <w:rsid w:val="00001D45"/>
    <w:pPr>
      <w:tabs>
        <w:tab w:val="center" w:pos="4677"/>
        <w:tab w:val="right" w:pos="9355"/>
      </w:tabs>
    </w:pPr>
  </w:style>
  <w:style w:type="character" w:customStyle="1" w:styleId="af6">
    <w:name w:val="Нижний колонтитул Знак"/>
    <w:basedOn w:val="a0"/>
    <w:link w:val="af5"/>
    <w:uiPriority w:val="99"/>
    <w:rsid w:val="00001D45"/>
    <w:rPr>
      <w:rFonts w:ascii="Times New Roman" w:eastAsia="Times New Roman" w:hAnsi="Times New Roman" w:cs="Times New Roman"/>
      <w:sz w:val="24"/>
      <w:szCs w:val="24"/>
      <w:lang w:eastAsia="ru-RU"/>
    </w:rPr>
  </w:style>
  <w:style w:type="character" w:styleId="af7">
    <w:name w:val="page number"/>
    <w:basedOn w:val="a0"/>
    <w:rsid w:val="00001D45"/>
  </w:style>
  <w:style w:type="paragraph" w:customStyle="1" w:styleId="1CharChar4">
    <w:name w:val="Знак Знак1 Char Char4"/>
    <w:basedOn w:val="a"/>
    <w:uiPriority w:val="99"/>
    <w:rsid w:val="00001D45"/>
    <w:pPr>
      <w:widowControl w:val="0"/>
      <w:jc w:val="both"/>
    </w:pPr>
    <w:rPr>
      <w:rFonts w:eastAsia="SimSun"/>
      <w:kern w:val="2"/>
      <w:sz w:val="21"/>
      <w:szCs w:val="21"/>
      <w:lang w:val="en-US" w:eastAsia="zh-CN"/>
    </w:rPr>
  </w:style>
  <w:style w:type="paragraph" w:customStyle="1" w:styleId="1CharChar5">
    <w:name w:val="Знак Знак1 Char Char5"/>
    <w:basedOn w:val="a"/>
    <w:uiPriority w:val="99"/>
    <w:rsid w:val="00001D45"/>
    <w:pPr>
      <w:widowControl w:val="0"/>
      <w:jc w:val="both"/>
    </w:pPr>
    <w:rPr>
      <w:rFonts w:eastAsia="SimSun"/>
      <w:kern w:val="2"/>
      <w:sz w:val="21"/>
      <w:szCs w:val="21"/>
      <w:lang w:val="en-US" w:eastAsia="zh-CN"/>
    </w:rPr>
  </w:style>
  <w:style w:type="paragraph" w:styleId="af8">
    <w:name w:val="Title"/>
    <w:basedOn w:val="a"/>
    <w:link w:val="af9"/>
    <w:uiPriority w:val="99"/>
    <w:qFormat/>
    <w:rsid w:val="00001D45"/>
    <w:pPr>
      <w:jc w:val="center"/>
    </w:pPr>
    <w:rPr>
      <w:b/>
      <w:bCs/>
      <w:caps/>
      <w:sz w:val="20"/>
      <w:szCs w:val="20"/>
    </w:rPr>
  </w:style>
  <w:style w:type="character" w:customStyle="1" w:styleId="af9">
    <w:name w:val="Название Знак"/>
    <w:basedOn w:val="a0"/>
    <w:link w:val="af8"/>
    <w:uiPriority w:val="99"/>
    <w:rsid w:val="00001D45"/>
    <w:rPr>
      <w:rFonts w:ascii="Times New Roman" w:eastAsia="Times New Roman" w:hAnsi="Times New Roman" w:cs="Times New Roman"/>
      <w:b/>
      <w:bCs/>
      <w:caps/>
      <w:sz w:val="20"/>
      <w:szCs w:val="20"/>
      <w:lang w:eastAsia="ru-RU"/>
    </w:rPr>
  </w:style>
  <w:style w:type="paragraph" w:customStyle="1" w:styleId="afa">
    <w:name w:val="Стиль"/>
    <w:basedOn w:val="a"/>
    <w:uiPriority w:val="99"/>
    <w:rsid w:val="00001D45"/>
    <w:pPr>
      <w:widowControl w:val="0"/>
      <w:adjustRightInd w:val="0"/>
      <w:spacing w:after="160" w:line="240" w:lineRule="exact"/>
      <w:jc w:val="right"/>
    </w:pPr>
    <w:rPr>
      <w:sz w:val="20"/>
      <w:szCs w:val="20"/>
      <w:lang w:val="en-GB" w:eastAsia="en-US"/>
    </w:rPr>
  </w:style>
  <w:style w:type="paragraph" w:styleId="afb">
    <w:name w:val="footnote text"/>
    <w:basedOn w:val="a"/>
    <w:link w:val="afc"/>
    <w:uiPriority w:val="99"/>
    <w:unhideWhenUsed/>
    <w:rsid w:val="00001D45"/>
    <w:rPr>
      <w:sz w:val="20"/>
      <w:szCs w:val="20"/>
    </w:rPr>
  </w:style>
  <w:style w:type="character" w:customStyle="1" w:styleId="afc">
    <w:name w:val="Текст сноски Знак"/>
    <w:basedOn w:val="a0"/>
    <w:link w:val="afb"/>
    <w:uiPriority w:val="99"/>
    <w:rsid w:val="00001D45"/>
    <w:rPr>
      <w:rFonts w:ascii="Times New Roman" w:eastAsia="Times New Roman" w:hAnsi="Times New Roman" w:cs="Times New Roman"/>
      <w:sz w:val="20"/>
      <w:szCs w:val="20"/>
      <w:lang w:eastAsia="ru-RU"/>
    </w:rPr>
  </w:style>
  <w:style w:type="character" w:styleId="afd">
    <w:name w:val="footnote reference"/>
    <w:unhideWhenUsed/>
    <w:rsid w:val="00001D45"/>
    <w:rPr>
      <w:vertAlign w:val="superscript"/>
    </w:rPr>
  </w:style>
  <w:style w:type="paragraph" w:customStyle="1" w:styleId="Iauiue">
    <w:name w:val="Iau?iue"/>
    <w:rsid w:val="00001D45"/>
    <w:pPr>
      <w:spacing w:after="0" w:line="240" w:lineRule="auto"/>
    </w:pPr>
    <w:rPr>
      <w:rFonts w:ascii="Times New Roman" w:eastAsia="Times New Roman" w:hAnsi="Times New Roman" w:cs="Times New Roman"/>
      <w:sz w:val="20"/>
      <w:szCs w:val="20"/>
      <w:lang w:val="en-US" w:eastAsia="ru-RU"/>
    </w:rPr>
  </w:style>
  <w:style w:type="paragraph" w:styleId="afe">
    <w:name w:val="Normal (Web)"/>
    <w:aliases w:val="Обычный (Web),Обычный (веб) Знак Знак,Обычный (Web) Знак Знак Знак"/>
    <w:basedOn w:val="a"/>
    <w:link w:val="aff"/>
    <w:uiPriority w:val="39"/>
    <w:qFormat/>
    <w:rsid w:val="00001D45"/>
    <w:pPr>
      <w:spacing w:before="100" w:beforeAutospacing="1" w:after="100" w:afterAutospacing="1"/>
    </w:pPr>
  </w:style>
  <w:style w:type="paragraph" w:customStyle="1" w:styleId="13">
    <w:name w:val="Обычный1"/>
    <w:uiPriority w:val="99"/>
    <w:rsid w:val="00001D45"/>
    <w:pPr>
      <w:autoSpaceDE w:val="0"/>
      <w:autoSpaceDN w:val="0"/>
      <w:spacing w:after="0" w:line="240" w:lineRule="auto"/>
    </w:pPr>
    <w:rPr>
      <w:rFonts w:ascii="Times New Roman" w:eastAsia="Times New Roman" w:hAnsi="Times New Roman" w:cs="Times New Roman"/>
      <w:sz w:val="20"/>
      <w:szCs w:val="20"/>
      <w:lang w:val="en-GB"/>
    </w:rPr>
  </w:style>
  <w:style w:type="paragraph" w:styleId="aff0">
    <w:name w:val="header"/>
    <w:aliases w:val="Heder,Titul"/>
    <w:basedOn w:val="a"/>
    <w:link w:val="aff1"/>
    <w:uiPriority w:val="99"/>
    <w:unhideWhenUsed/>
    <w:rsid w:val="00001D45"/>
    <w:pPr>
      <w:tabs>
        <w:tab w:val="center" w:pos="4677"/>
        <w:tab w:val="right" w:pos="9355"/>
      </w:tabs>
    </w:pPr>
  </w:style>
  <w:style w:type="character" w:customStyle="1" w:styleId="aff1">
    <w:name w:val="Верхний колонтитул Знак"/>
    <w:aliases w:val="Heder Знак,Titul Знак"/>
    <w:basedOn w:val="a0"/>
    <w:link w:val="aff0"/>
    <w:uiPriority w:val="99"/>
    <w:rsid w:val="00001D45"/>
    <w:rPr>
      <w:rFonts w:ascii="Times New Roman" w:eastAsia="Times New Roman" w:hAnsi="Times New Roman" w:cs="Times New Roman"/>
      <w:sz w:val="24"/>
      <w:szCs w:val="24"/>
      <w:lang w:eastAsia="ru-RU"/>
    </w:rPr>
  </w:style>
  <w:style w:type="paragraph" w:customStyle="1" w:styleId="26">
    <w:name w:val="Обычный2"/>
    <w:rsid w:val="00001D45"/>
    <w:pPr>
      <w:widowControl w:val="0"/>
      <w:spacing w:before="240" w:after="0" w:line="300" w:lineRule="auto"/>
    </w:pPr>
    <w:rPr>
      <w:rFonts w:ascii="Times New Roman" w:eastAsia="Times New Roman" w:hAnsi="Times New Roman" w:cs="Times New Roman"/>
      <w:snapToGrid w:val="0"/>
      <w:szCs w:val="20"/>
      <w:lang w:eastAsia="ru-RU"/>
    </w:rPr>
  </w:style>
  <w:style w:type="paragraph" w:styleId="aff2">
    <w:name w:val="Subtitle"/>
    <w:basedOn w:val="a"/>
    <w:link w:val="14"/>
    <w:uiPriority w:val="99"/>
    <w:qFormat/>
    <w:rsid w:val="00001D45"/>
    <w:pPr>
      <w:jc w:val="center"/>
    </w:pPr>
    <w:rPr>
      <w:b/>
      <w:sz w:val="28"/>
      <w:szCs w:val="20"/>
    </w:rPr>
  </w:style>
  <w:style w:type="character" w:customStyle="1" w:styleId="aff3">
    <w:name w:val="Подзаголовок Знак"/>
    <w:basedOn w:val="a0"/>
    <w:rsid w:val="00001D45"/>
    <w:rPr>
      <w:rFonts w:asciiTheme="majorHAnsi" w:eastAsiaTheme="majorEastAsia" w:hAnsiTheme="majorHAnsi" w:cstheme="majorBidi"/>
      <w:i/>
      <w:iCs/>
      <w:color w:val="4F81BD" w:themeColor="accent1"/>
      <w:spacing w:val="15"/>
      <w:sz w:val="24"/>
      <w:szCs w:val="24"/>
      <w:lang w:eastAsia="ru-RU"/>
    </w:rPr>
  </w:style>
  <w:style w:type="character" w:customStyle="1" w:styleId="14">
    <w:name w:val="Подзаголовок Знак1"/>
    <w:link w:val="aff2"/>
    <w:uiPriority w:val="99"/>
    <w:locked/>
    <w:rsid w:val="00001D45"/>
    <w:rPr>
      <w:rFonts w:ascii="Times New Roman" w:eastAsia="Times New Roman" w:hAnsi="Times New Roman" w:cs="Times New Roman"/>
      <w:b/>
      <w:sz w:val="28"/>
      <w:szCs w:val="20"/>
      <w:lang w:eastAsia="ru-RU"/>
    </w:rPr>
  </w:style>
  <w:style w:type="paragraph" w:customStyle="1" w:styleId="36">
    <w:name w:val="Обычный3"/>
    <w:rsid w:val="00001D45"/>
    <w:pPr>
      <w:widowControl w:val="0"/>
      <w:spacing w:before="240" w:after="0" w:line="300" w:lineRule="auto"/>
    </w:pPr>
    <w:rPr>
      <w:rFonts w:ascii="Times New Roman" w:eastAsia="Times New Roman" w:hAnsi="Times New Roman" w:cs="Times New Roman"/>
      <w:snapToGrid w:val="0"/>
      <w:szCs w:val="20"/>
      <w:lang w:eastAsia="ru-RU"/>
    </w:rPr>
  </w:style>
  <w:style w:type="paragraph" w:customStyle="1" w:styleId="western">
    <w:name w:val="western"/>
    <w:basedOn w:val="a"/>
    <w:rsid w:val="00001D45"/>
    <w:pPr>
      <w:suppressAutoHyphens/>
      <w:spacing w:before="280" w:after="280"/>
      <w:jc w:val="both"/>
    </w:pPr>
    <w:rPr>
      <w:rFonts w:ascii="Arial" w:hAnsi="Arial" w:cs="Arial"/>
      <w:lang w:eastAsia="ar-SA"/>
    </w:rPr>
  </w:style>
  <w:style w:type="paragraph" w:styleId="aff4">
    <w:name w:val="List Paragraph"/>
    <w:basedOn w:val="a"/>
    <w:link w:val="aff5"/>
    <w:uiPriority w:val="34"/>
    <w:qFormat/>
    <w:rsid w:val="00001D45"/>
    <w:pPr>
      <w:ind w:left="720"/>
      <w:contextualSpacing/>
    </w:pPr>
  </w:style>
  <w:style w:type="numbering" w:styleId="111111">
    <w:name w:val="Outline List 2"/>
    <w:basedOn w:val="a2"/>
    <w:uiPriority w:val="99"/>
    <w:rsid w:val="00001D45"/>
    <w:pPr>
      <w:numPr>
        <w:numId w:val="2"/>
      </w:numPr>
    </w:pPr>
  </w:style>
  <w:style w:type="paragraph" w:styleId="aff6">
    <w:name w:val="Revision"/>
    <w:hidden/>
    <w:uiPriority w:val="99"/>
    <w:semiHidden/>
    <w:rsid w:val="00001D45"/>
    <w:pPr>
      <w:spacing w:after="0" w:line="240" w:lineRule="auto"/>
    </w:pPr>
  </w:style>
  <w:style w:type="table" w:customStyle="1" w:styleId="15">
    <w:name w:val="Сетка таблицы1"/>
    <w:basedOn w:val="a1"/>
    <w:next w:val="aff7"/>
    <w:uiPriority w:val="59"/>
    <w:rsid w:val="00001D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7">
    <w:name w:val="Table Grid"/>
    <w:basedOn w:val="a1"/>
    <w:uiPriority w:val="59"/>
    <w:rsid w:val="00001D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Hyperlink"/>
    <w:uiPriority w:val="99"/>
    <w:rsid w:val="00001D45"/>
    <w:rPr>
      <w:color w:val="0000FF"/>
      <w:u w:val="single"/>
    </w:rPr>
  </w:style>
  <w:style w:type="paragraph" w:customStyle="1" w:styleId="ConsPlusNormal">
    <w:name w:val="ConsPlusNormal"/>
    <w:uiPriority w:val="99"/>
    <w:rsid w:val="00001D4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9">
    <w:name w:val="Стандарт"/>
    <w:uiPriority w:val="99"/>
    <w:rsid w:val="00857A60"/>
    <w:pPr>
      <w:widowControl w:val="0"/>
      <w:autoSpaceDE w:val="0"/>
      <w:autoSpaceDN w:val="0"/>
      <w:spacing w:after="0" w:line="240" w:lineRule="auto"/>
    </w:pPr>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A060B1"/>
    <w:rPr>
      <w:rFonts w:ascii="Cambria" w:eastAsia="Times New Roman" w:hAnsi="Cambria" w:cs="Times New Roman"/>
      <w:color w:val="404040"/>
      <w:sz w:val="20"/>
      <w:szCs w:val="20"/>
      <w:lang w:eastAsia="ru-RU"/>
    </w:rPr>
  </w:style>
  <w:style w:type="paragraph" w:customStyle="1" w:styleId="affa">
    <w:name w:val="Текст_Основной"/>
    <w:link w:val="affb"/>
    <w:uiPriority w:val="99"/>
    <w:rsid w:val="00A060B1"/>
    <w:pPr>
      <w:widowControl w:val="0"/>
      <w:spacing w:after="0" w:line="360" w:lineRule="auto"/>
      <w:ind w:firstLine="851"/>
      <w:jc w:val="both"/>
    </w:pPr>
    <w:rPr>
      <w:rFonts w:ascii="Arial" w:eastAsia="Calibri" w:hAnsi="Arial" w:cs="Times New Roman"/>
      <w:lang w:eastAsia="ru-RU"/>
    </w:rPr>
  </w:style>
  <w:style w:type="character" w:customStyle="1" w:styleId="affb">
    <w:name w:val="Текст_Основной Знак"/>
    <w:link w:val="affa"/>
    <w:uiPriority w:val="99"/>
    <w:locked/>
    <w:rsid w:val="00A060B1"/>
    <w:rPr>
      <w:rFonts w:ascii="Arial" w:eastAsia="Calibri" w:hAnsi="Arial" w:cs="Times New Roman"/>
      <w:lang w:eastAsia="ru-RU"/>
    </w:rPr>
  </w:style>
  <w:style w:type="paragraph" w:customStyle="1" w:styleId="1">
    <w:name w:val="Раздел 1"/>
    <w:basedOn w:val="a"/>
    <w:uiPriority w:val="99"/>
    <w:rsid w:val="00A060B1"/>
    <w:pPr>
      <w:keepNext/>
      <w:numPr>
        <w:numId w:val="19"/>
      </w:numPr>
      <w:autoSpaceDE w:val="0"/>
      <w:autoSpaceDN w:val="0"/>
      <w:adjustRightInd w:val="0"/>
      <w:spacing w:before="600" w:after="360"/>
      <w:jc w:val="both"/>
    </w:pPr>
    <w:rPr>
      <w:b/>
    </w:rPr>
  </w:style>
  <w:style w:type="paragraph" w:customStyle="1" w:styleId="10">
    <w:name w:val="Пункт раздела 1"/>
    <w:basedOn w:val="a"/>
    <w:link w:val="16"/>
    <w:uiPriority w:val="99"/>
    <w:rsid w:val="00A060B1"/>
    <w:pPr>
      <w:numPr>
        <w:ilvl w:val="1"/>
        <w:numId w:val="19"/>
      </w:numPr>
      <w:shd w:val="clear" w:color="auto" w:fill="FFFFFF"/>
      <w:tabs>
        <w:tab w:val="left" w:pos="264"/>
      </w:tabs>
      <w:suppressAutoHyphens/>
      <w:autoSpaceDE w:val="0"/>
      <w:autoSpaceDN w:val="0"/>
      <w:adjustRightInd w:val="0"/>
      <w:spacing w:line="312" w:lineRule="auto"/>
      <w:jc w:val="both"/>
    </w:pPr>
  </w:style>
  <w:style w:type="character" w:customStyle="1" w:styleId="16">
    <w:name w:val="Пункт раздела 1 Знак"/>
    <w:link w:val="10"/>
    <w:uiPriority w:val="99"/>
    <w:locked/>
    <w:rsid w:val="00A060B1"/>
    <w:rPr>
      <w:rFonts w:ascii="Times New Roman" w:eastAsia="Times New Roman" w:hAnsi="Times New Roman" w:cs="Times New Roman"/>
      <w:sz w:val="24"/>
      <w:szCs w:val="24"/>
      <w:shd w:val="clear" w:color="auto" w:fill="FFFFFF"/>
      <w:lang w:eastAsia="ru-RU"/>
    </w:rPr>
  </w:style>
  <w:style w:type="paragraph" w:customStyle="1" w:styleId="affc">
    <w:name w:val="Текст_бо"/>
    <w:basedOn w:val="af2"/>
    <w:autoRedefine/>
    <w:uiPriority w:val="99"/>
    <w:rsid w:val="00A060B1"/>
    <w:pPr>
      <w:jc w:val="center"/>
    </w:pPr>
    <w:rPr>
      <w:rFonts w:ascii="Times New Roman" w:hAnsi="Times New Roman"/>
      <w:b/>
      <w:bCs/>
      <w:sz w:val="26"/>
      <w:szCs w:val="26"/>
    </w:rPr>
  </w:style>
  <w:style w:type="paragraph" w:styleId="27">
    <w:name w:val="toc 2"/>
    <w:basedOn w:val="a"/>
    <w:next w:val="a"/>
    <w:autoRedefine/>
    <w:uiPriority w:val="99"/>
    <w:rsid w:val="00A060B1"/>
    <w:pPr>
      <w:ind w:left="240"/>
    </w:pPr>
    <w:rPr>
      <w:smallCaps/>
    </w:rPr>
  </w:style>
  <w:style w:type="paragraph" w:customStyle="1" w:styleId="17">
    <w:name w:val="Абзац списка1"/>
    <w:basedOn w:val="a"/>
    <w:uiPriority w:val="99"/>
    <w:rsid w:val="00A060B1"/>
    <w:pPr>
      <w:ind w:left="708"/>
    </w:pPr>
  </w:style>
  <w:style w:type="character" w:customStyle="1" w:styleId="apple-converted-space">
    <w:name w:val="apple-converted-space"/>
    <w:basedOn w:val="a0"/>
    <w:uiPriority w:val="99"/>
    <w:rsid w:val="00A060B1"/>
    <w:rPr>
      <w:rFonts w:cs="Times New Roman"/>
    </w:rPr>
  </w:style>
  <w:style w:type="character" w:customStyle="1" w:styleId="apple-style-span">
    <w:name w:val="apple-style-span"/>
    <w:basedOn w:val="a0"/>
    <w:uiPriority w:val="99"/>
    <w:rsid w:val="00A060B1"/>
    <w:rPr>
      <w:rFonts w:cs="Times New Roman"/>
    </w:rPr>
  </w:style>
  <w:style w:type="paragraph" w:styleId="18">
    <w:name w:val="toc 1"/>
    <w:basedOn w:val="a"/>
    <w:next w:val="a"/>
    <w:autoRedefine/>
    <w:uiPriority w:val="99"/>
    <w:rsid w:val="00A060B1"/>
    <w:pPr>
      <w:spacing w:after="100"/>
    </w:pPr>
  </w:style>
  <w:style w:type="paragraph" w:customStyle="1" w:styleId="affd">
    <w:name w:val="текст смк"/>
    <w:basedOn w:val="a"/>
    <w:link w:val="affe"/>
    <w:uiPriority w:val="99"/>
    <w:rsid w:val="00A060B1"/>
    <w:pPr>
      <w:ind w:firstLine="567"/>
      <w:jc w:val="both"/>
    </w:pPr>
    <w:rPr>
      <w:sz w:val="26"/>
      <w:szCs w:val="20"/>
    </w:rPr>
  </w:style>
  <w:style w:type="character" w:customStyle="1" w:styleId="affe">
    <w:name w:val="текст смк Знак"/>
    <w:basedOn w:val="a0"/>
    <w:link w:val="affd"/>
    <w:uiPriority w:val="99"/>
    <w:locked/>
    <w:rsid w:val="00A060B1"/>
    <w:rPr>
      <w:rFonts w:ascii="Times New Roman" w:eastAsia="Times New Roman" w:hAnsi="Times New Roman" w:cs="Times New Roman"/>
      <w:sz w:val="26"/>
      <w:szCs w:val="20"/>
      <w:lang w:eastAsia="ru-RU"/>
    </w:rPr>
  </w:style>
  <w:style w:type="character" w:customStyle="1" w:styleId="defaultdocbaseattributestylewithoutnowrap1">
    <w:name w:val="defaultdocbaseattributestylewithoutnowrap1"/>
    <w:basedOn w:val="a0"/>
    <w:uiPriority w:val="99"/>
    <w:rsid w:val="00A060B1"/>
    <w:rPr>
      <w:rFonts w:ascii="Tahoma" w:hAnsi="Tahoma" w:cs="Tahoma"/>
    </w:rPr>
  </w:style>
  <w:style w:type="character" w:customStyle="1" w:styleId="FontStyle46">
    <w:name w:val="Font Style46"/>
    <w:uiPriority w:val="99"/>
    <w:rsid w:val="00A060B1"/>
    <w:rPr>
      <w:rFonts w:ascii="Arial" w:hAnsi="Arial"/>
      <w:sz w:val="18"/>
    </w:rPr>
  </w:style>
  <w:style w:type="paragraph" w:customStyle="1" w:styleId="Style9">
    <w:name w:val="Style9"/>
    <w:basedOn w:val="a"/>
    <w:uiPriority w:val="99"/>
    <w:rsid w:val="00A060B1"/>
    <w:pPr>
      <w:widowControl w:val="0"/>
      <w:autoSpaceDE w:val="0"/>
      <w:autoSpaceDN w:val="0"/>
      <w:adjustRightInd w:val="0"/>
      <w:jc w:val="both"/>
    </w:pPr>
    <w:rPr>
      <w:rFonts w:ascii="Arial" w:hAnsi="Arial" w:cs="Arial"/>
    </w:rPr>
  </w:style>
  <w:style w:type="paragraph" w:styleId="4">
    <w:name w:val="List Bullet 4"/>
    <w:basedOn w:val="a"/>
    <w:uiPriority w:val="99"/>
    <w:rsid w:val="00A060B1"/>
    <w:pPr>
      <w:tabs>
        <w:tab w:val="num" w:pos="1209"/>
      </w:tabs>
      <w:ind w:left="1209" w:hanging="360"/>
    </w:pPr>
  </w:style>
  <w:style w:type="paragraph" w:styleId="3">
    <w:name w:val="List Bullet 3"/>
    <w:basedOn w:val="a"/>
    <w:uiPriority w:val="99"/>
    <w:rsid w:val="00A060B1"/>
    <w:pPr>
      <w:numPr>
        <w:numId w:val="20"/>
      </w:numPr>
      <w:tabs>
        <w:tab w:val="num" w:pos="926"/>
      </w:tabs>
      <w:ind w:left="926"/>
    </w:pPr>
  </w:style>
  <w:style w:type="character" w:styleId="afff">
    <w:name w:val="Emphasis"/>
    <w:basedOn w:val="a0"/>
    <w:uiPriority w:val="99"/>
    <w:qFormat/>
    <w:rsid w:val="00A060B1"/>
    <w:rPr>
      <w:rFonts w:cs="Times New Roman"/>
      <w:i/>
    </w:rPr>
  </w:style>
  <w:style w:type="paragraph" w:styleId="afff0">
    <w:name w:val="No Spacing"/>
    <w:link w:val="afff1"/>
    <w:uiPriority w:val="99"/>
    <w:qFormat/>
    <w:rsid w:val="00A060B1"/>
    <w:pPr>
      <w:spacing w:after="0" w:line="240" w:lineRule="auto"/>
      <w:jc w:val="both"/>
    </w:pPr>
    <w:rPr>
      <w:rFonts w:ascii="Calibri" w:eastAsia="Calibri" w:hAnsi="Calibri" w:cs="Times New Roman"/>
    </w:rPr>
  </w:style>
  <w:style w:type="character" w:customStyle="1" w:styleId="afff1">
    <w:name w:val="Без интервала Знак"/>
    <w:link w:val="afff0"/>
    <w:uiPriority w:val="99"/>
    <w:locked/>
    <w:rsid w:val="00A060B1"/>
    <w:rPr>
      <w:rFonts w:ascii="Calibri" w:eastAsia="Calibri" w:hAnsi="Calibri" w:cs="Times New Roman"/>
    </w:rPr>
  </w:style>
  <w:style w:type="paragraph" w:customStyle="1" w:styleId="realprice">
    <w:name w:val="real_price"/>
    <w:basedOn w:val="a"/>
    <w:uiPriority w:val="99"/>
    <w:rsid w:val="00A060B1"/>
    <w:pPr>
      <w:spacing w:before="165"/>
      <w:ind w:left="405" w:right="105"/>
    </w:pPr>
    <w:rPr>
      <w:color w:val="FF4200"/>
      <w:sz w:val="38"/>
      <w:szCs w:val="38"/>
    </w:rPr>
  </w:style>
  <w:style w:type="paragraph" w:customStyle="1" w:styleId="Default">
    <w:name w:val="Default"/>
    <w:uiPriority w:val="99"/>
    <w:rsid w:val="00A060B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23">
    <w:name w:val="Заголовок 2_глава 3"/>
    <w:basedOn w:val="17"/>
    <w:qFormat/>
    <w:rsid w:val="00A060B1"/>
    <w:pPr>
      <w:numPr>
        <w:ilvl w:val="1"/>
        <w:numId w:val="26"/>
      </w:numPr>
      <w:tabs>
        <w:tab w:val="left" w:pos="1560"/>
      </w:tabs>
      <w:spacing w:before="120" w:line="276" w:lineRule="auto"/>
      <w:ind w:left="431" w:hanging="431"/>
      <w:jc w:val="both"/>
    </w:pPr>
    <w:rPr>
      <w:b/>
      <w:i/>
      <w:sz w:val="26"/>
      <w:szCs w:val="26"/>
    </w:rPr>
  </w:style>
  <w:style w:type="paragraph" w:customStyle="1" w:styleId="40">
    <w:name w:val="Обычный4"/>
    <w:uiPriority w:val="99"/>
    <w:rsid w:val="002B5B4C"/>
    <w:pPr>
      <w:spacing w:after="0" w:line="240" w:lineRule="auto"/>
    </w:pPr>
    <w:rPr>
      <w:rFonts w:ascii="Times New Roman" w:eastAsia="Times New Roman" w:hAnsi="Times New Roman" w:cs="Times New Roman"/>
      <w:sz w:val="20"/>
      <w:szCs w:val="20"/>
      <w:lang w:eastAsia="ru-RU"/>
    </w:rPr>
  </w:style>
  <w:style w:type="character" w:customStyle="1" w:styleId="aff">
    <w:name w:val="Обычный (веб) Знак"/>
    <w:aliases w:val="Обычный (Web) Знак,Обычный (веб) Знак Знак Знак,Обычный (Web) Знак Знак Знак Знак"/>
    <w:link w:val="afe"/>
    <w:uiPriority w:val="39"/>
    <w:locked/>
    <w:rsid w:val="006559EE"/>
    <w:rPr>
      <w:rFonts w:ascii="Times New Roman" w:eastAsia="Times New Roman" w:hAnsi="Times New Roman" w:cs="Times New Roman"/>
      <w:sz w:val="24"/>
      <w:szCs w:val="24"/>
      <w:lang w:eastAsia="ru-RU"/>
    </w:rPr>
  </w:style>
  <w:style w:type="paragraph" w:customStyle="1" w:styleId="Text">
    <w:name w:val="Text"/>
    <w:basedOn w:val="a"/>
    <w:uiPriority w:val="99"/>
    <w:rsid w:val="006559EE"/>
    <w:pPr>
      <w:spacing w:after="240"/>
    </w:pPr>
    <w:rPr>
      <w:szCs w:val="20"/>
      <w:lang w:val="en-US" w:eastAsia="en-US"/>
    </w:rPr>
  </w:style>
  <w:style w:type="paragraph" w:customStyle="1" w:styleId="text0">
    <w:name w:val="text"/>
    <w:basedOn w:val="a"/>
    <w:uiPriority w:val="99"/>
    <w:rsid w:val="006559EE"/>
    <w:pPr>
      <w:spacing w:after="240"/>
    </w:pPr>
  </w:style>
  <w:style w:type="character" w:customStyle="1" w:styleId="aff5">
    <w:name w:val="Абзац списка Знак"/>
    <w:link w:val="aff4"/>
    <w:uiPriority w:val="34"/>
    <w:locked/>
    <w:rsid w:val="00D30E9C"/>
    <w:rPr>
      <w:rFonts w:ascii="Times New Roman" w:eastAsia="Times New Roman" w:hAnsi="Times New Roman" w:cs="Times New Roman"/>
      <w:sz w:val="24"/>
      <w:szCs w:val="24"/>
      <w:lang w:eastAsia="ru-RU"/>
    </w:rPr>
  </w:style>
  <w:style w:type="character" w:styleId="afff2">
    <w:name w:val="FollowedHyperlink"/>
    <w:basedOn w:val="a0"/>
    <w:uiPriority w:val="99"/>
    <w:semiHidden/>
    <w:unhideWhenUsed/>
    <w:rsid w:val="005448FB"/>
    <w:rPr>
      <w:color w:val="800080"/>
      <w:u w:val="single"/>
    </w:rPr>
  </w:style>
  <w:style w:type="paragraph" w:customStyle="1" w:styleId="font5">
    <w:name w:val="font5"/>
    <w:basedOn w:val="a"/>
    <w:rsid w:val="005448FB"/>
    <w:pPr>
      <w:spacing w:before="100" w:beforeAutospacing="1" w:after="100" w:afterAutospacing="1"/>
    </w:pPr>
    <w:rPr>
      <w:sz w:val="20"/>
      <w:szCs w:val="20"/>
    </w:rPr>
  </w:style>
  <w:style w:type="paragraph" w:customStyle="1" w:styleId="font6">
    <w:name w:val="font6"/>
    <w:basedOn w:val="a"/>
    <w:rsid w:val="005448FB"/>
    <w:pPr>
      <w:spacing w:before="100" w:beforeAutospacing="1" w:after="100" w:afterAutospacing="1"/>
    </w:pPr>
    <w:rPr>
      <w:b/>
      <w:bCs/>
      <w:sz w:val="20"/>
      <w:szCs w:val="20"/>
    </w:rPr>
  </w:style>
  <w:style w:type="paragraph" w:customStyle="1" w:styleId="font7">
    <w:name w:val="font7"/>
    <w:basedOn w:val="a"/>
    <w:rsid w:val="005448FB"/>
    <w:pPr>
      <w:spacing w:before="100" w:beforeAutospacing="1" w:after="100" w:afterAutospacing="1"/>
    </w:pPr>
    <w:rPr>
      <w:color w:val="000000"/>
      <w:sz w:val="20"/>
      <w:szCs w:val="20"/>
    </w:rPr>
  </w:style>
  <w:style w:type="paragraph" w:customStyle="1" w:styleId="font8">
    <w:name w:val="font8"/>
    <w:basedOn w:val="a"/>
    <w:rsid w:val="005448FB"/>
    <w:pPr>
      <w:spacing w:before="100" w:beforeAutospacing="1" w:after="100" w:afterAutospacing="1"/>
    </w:pPr>
    <w:rPr>
      <w:color w:val="000000"/>
      <w:sz w:val="20"/>
      <w:szCs w:val="20"/>
    </w:rPr>
  </w:style>
  <w:style w:type="paragraph" w:customStyle="1" w:styleId="font9">
    <w:name w:val="font9"/>
    <w:basedOn w:val="a"/>
    <w:rsid w:val="005448FB"/>
    <w:pPr>
      <w:spacing w:before="100" w:beforeAutospacing="1" w:after="100" w:afterAutospacing="1"/>
    </w:pPr>
    <w:rPr>
      <w:b/>
      <w:bCs/>
      <w:color w:val="000000"/>
      <w:sz w:val="20"/>
      <w:szCs w:val="20"/>
    </w:rPr>
  </w:style>
  <w:style w:type="paragraph" w:customStyle="1" w:styleId="font10">
    <w:name w:val="font10"/>
    <w:basedOn w:val="a"/>
    <w:rsid w:val="005448FB"/>
    <w:pPr>
      <w:spacing w:before="100" w:beforeAutospacing="1" w:after="100" w:afterAutospacing="1"/>
    </w:pPr>
    <w:rPr>
      <w:b/>
      <w:bCs/>
      <w:color w:val="FF0000"/>
      <w:sz w:val="20"/>
      <w:szCs w:val="20"/>
    </w:rPr>
  </w:style>
  <w:style w:type="paragraph" w:customStyle="1" w:styleId="font11">
    <w:name w:val="font11"/>
    <w:basedOn w:val="a"/>
    <w:rsid w:val="005448FB"/>
    <w:pPr>
      <w:spacing w:before="100" w:beforeAutospacing="1" w:after="100" w:afterAutospacing="1"/>
    </w:pPr>
    <w:rPr>
      <w:color w:val="FF0000"/>
      <w:sz w:val="20"/>
      <w:szCs w:val="20"/>
    </w:rPr>
  </w:style>
  <w:style w:type="paragraph" w:customStyle="1" w:styleId="font12">
    <w:name w:val="font12"/>
    <w:basedOn w:val="a"/>
    <w:rsid w:val="005448FB"/>
    <w:pPr>
      <w:spacing w:before="100" w:beforeAutospacing="1" w:after="100" w:afterAutospacing="1"/>
    </w:pPr>
    <w:rPr>
      <w:b/>
      <w:bCs/>
      <w:color w:val="000000"/>
      <w:sz w:val="20"/>
      <w:szCs w:val="20"/>
    </w:rPr>
  </w:style>
  <w:style w:type="paragraph" w:customStyle="1" w:styleId="font13">
    <w:name w:val="font13"/>
    <w:basedOn w:val="a"/>
    <w:rsid w:val="005448FB"/>
    <w:pPr>
      <w:spacing w:before="100" w:beforeAutospacing="1" w:after="100" w:afterAutospacing="1"/>
    </w:pPr>
    <w:rPr>
      <w:color w:val="006600"/>
      <w:sz w:val="20"/>
      <w:szCs w:val="20"/>
    </w:rPr>
  </w:style>
  <w:style w:type="paragraph" w:customStyle="1" w:styleId="font14">
    <w:name w:val="font14"/>
    <w:basedOn w:val="a"/>
    <w:rsid w:val="005448FB"/>
    <w:pPr>
      <w:spacing w:before="100" w:beforeAutospacing="1" w:after="100" w:afterAutospacing="1"/>
    </w:pPr>
    <w:rPr>
      <w:color w:val="0D0D0D"/>
      <w:sz w:val="20"/>
      <w:szCs w:val="20"/>
    </w:rPr>
  </w:style>
  <w:style w:type="paragraph" w:customStyle="1" w:styleId="font15">
    <w:name w:val="font15"/>
    <w:basedOn w:val="a"/>
    <w:rsid w:val="005448FB"/>
    <w:pPr>
      <w:spacing w:before="100" w:beforeAutospacing="1" w:after="100" w:afterAutospacing="1"/>
    </w:pPr>
    <w:rPr>
      <w:sz w:val="20"/>
      <w:szCs w:val="20"/>
    </w:rPr>
  </w:style>
  <w:style w:type="paragraph" w:customStyle="1" w:styleId="font16">
    <w:name w:val="font16"/>
    <w:basedOn w:val="a"/>
    <w:rsid w:val="005448FB"/>
    <w:pPr>
      <w:spacing w:before="100" w:beforeAutospacing="1" w:after="100" w:afterAutospacing="1"/>
    </w:pPr>
    <w:rPr>
      <w:color w:val="000000"/>
      <w:sz w:val="20"/>
      <w:szCs w:val="20"/>
    </w:rPr>
  </w:style>
  <w:style w:type="paragraph" w:customStyle="1" w:styleId="font17">
    <w:name w:val="font17"/>
    <w:basedOn w:val="a"/>
    <w:rsid w:val="005448FB"/>
    <w:pPr>
      <w:spacing w:before="100" w:beforeAutospacing="1" w:after="100" w:afterAutospacing="1"/>
    </w:pPr>
    <w:rPr>
      <w:b/>
      <w:bCs/>
      <w:color w:val="0D0D0D"/>
      <w:sz w:val="20"/>
      <w:szCs w:val="20"/>
    </w:rPr>
  </w:style>
  <w:style w:type="paragraph" w:customStyle="1" w:styleId="xl3292">
    <w:name w:val="xl3292"/>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
    <w:rsid w:val="005448FB"/>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
    <w:rsid w:val="005448FB"/>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
    <w:rsid w:val="005448FB"/>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
    <w:rsid w:val="005448FB"/>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
    <w:rsid w:val="005448FB"/>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
    <w:rsid w:val="005448FB"/>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
    <w:rsid w:val="005448FB"/>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
    <w:rsid w:val="005448FB"/>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
    <w:rsid w:val="005448FB"/>
    <w:pPr>
      <w:shd w:val="clear" w:color="000000" w:fill="FDE9D9"/>
      <w:spacing w:before="100" w:beforeAutospacing="1" w:after="100" w:afterAutospacing="1"/>
      <w:textAlignment w:val="center"/>
    </w:pPr>
    <w:rPr>
      <w:sz w:val="20"/>
      <w:szCs w:val="20"/>
    </w:rPr>
  </w:style>
  <w:style w:type="paragraph" w:customStyle="1" w:styleId="xl3360">
    <w:name w:val="xl3360"/>
    <w:basedOn w:val="a"/>
    <w:rsid w:val="005448FB"/>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
    <w:rsid w:val="005448FB"/>
    <w:pPr>
      <w:spacing w:before="100" w:beforeAutospacing="1" w:after="100" w:afterAutospacing="1"/>
    </w:pPr>
    <w:rPr>
      <w:color w:val="0000FF"/>
      <w:u w:val="single"/>
    </w:rPr>
  </w:style>
  <w:style w:type="paragraph" w:customStyle="1" w:styleId="xl3367">
    <w:name w:val="xl3367"/>
    <w:basedOn w:val="a"/>
    <w:rsid w:val="005448FB"/>
    <w:pPr>
      <w:spacing w:before="100" w:beforeAutospacing="1" w:after="100" w:afterAutospacing="1"/>
    </w:pPr>
    <w:rPr>
      <w:sz w:val="20"/>
      <w:szCs w:val="20"/>
    </w:rPr>
  </w:style>
  <w:style w:type="paragraph" w:customStyle="1" w:styleId="xl3368">
    <w:name w:val="xl3368"/>
    <w:basedOn w:val="a"/>
    <w:rsid w:val="005448FB"/>
    <w:pPr>
      <w:spacing w:before="100" w:beforeAutospacing="1" w:after="100" w:afterAutospacing="1"/>
    </w:pPr>
    <w:rPr>
      <w:sz w:val="20"/>
      <w:szCs w:val="20"/>
    </w:rPr>
  </w:style>
  <w:style w:type="paragraph" w:customStyle="1" w:styleId="xl3369">
    <w:name w:val="xl3369"/>
    <w:basedOn w:val="a"/>
    <w:rsid w:val="005448FB"/>
    <w:pPr>
      <w:spacing w:before="100" w:beforeAutospacing="1" w:after="100" w:afterAutospacing="1"/>
    </w:pPr>
    <w:rPr>
      <w:rFonts w:ascii="Arial CYR" w:hAnsi="Arial CYR"/>
      <w:sz w:val="20"/>
      <w:szCs w:val="20"/>
    </w:rPr>
  </w:style>
  <w:style w:type="paragraph" w:customStyle="1" w:styleId="xl3370">
    <w:name w:val="xl3370"/>
    <w:basedOn w:val="a"/>
    <w:rsid w:val="005448FB"/>
    <w:pPr>
      <w:spacing w:before="100" w:beforeAutospacing="1" w:after="100" w:afterAutospacing="1"/>
    </w:pPr>
    <w:rPr>
      <w:b/>
      <w:bCs/>
      <w:color w:val="C00000"/>
    </w:rPr>
  </w:style>
  <w:style w:type="paragraph" w:customStyle="1" w:styleId="xl3371">
    <w:name w:val="xl3371"/>
    <w:basedOn w:val="a"/>
    <w:rsid w:val="005448FB"/>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
    <w:rsid w:val="005448FB"/>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
    <w:rsid w:val="005448FB"/>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
    <w:rsid w:val="005448FB"/>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
    <w:rsid w:val="005448FB"/>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
    <w:rsid w:val="005448FB"/>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
    <w:rsid w:val="005448FB"/>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
    <w:rsid w:val="005448F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
    <w:rsid w:val="005448F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
    <w:rsid w:val="005448F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
    <w:rsid w:val="005448F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
    <w:rsid w:val="005448F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
    <w:rsid w:val="005448FB"/>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
    <w:rsid w:val="005448FB"/>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
    <w:rsid w:val="005448FB"/>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
    <w:rsid w:val="005448FB"/>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
    <w:rsid w:val="005448FB"/>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
    <w:rsid w:val="005448FB"/>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
    <w:rsid w:val="005448FB"/>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
    <w:rsid w:val="005448FB"/>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
    <w:rsid w:val="005448FB"/>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
    <w:rsid w:val="005448FB"/>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
    <w:rsid w:val="005448FB"/>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
    <w:rsid w:val="005448FB"/>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
    <w:rsid w:val="005448FB"/>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
    <w:rsid w:val="005448FB"/>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
    <w:rsid w:val="005448FB"/>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
    <w:rsid w:val="005448FB"/>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
    <w:rsid w:val="005448FB"/>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
    <w:rsid w:val="005448FB"/>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
    <w:rsid w:val="005448FB"/>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
    <w:rsid w:val="005448FB"/>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
    <w:rsid w:val="005448FB"/>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
    <w:rsid w:val="005448FB"/>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
    <w:rsid w:val="005448FB"/>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
    <w:rsid w:val="005448FB"/>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
    <w:rsid w:val="005448FB"/>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
    <w:rsid w:val="005448FB"/>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
    <w:rsid w:val="005448FB"/>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
    <w:rsid w:val="005448FB"/>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
    <w:rsid w:val="005448FB"/>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
    <w:rsid w:val="005448FB"/>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
    <w:rsid w:val="005448FB"/>
    <w:pPr>
      <w:pBdr>
        <w:top w:val="single" w:sz="4" w:space="0" w:color="C0C0C0"/>
      </w:pBdr>
      <w:spacing w:before="100" w:beforeAutospacing="1" w:after="100" w:afterAutospacing="1"/>
      <w:jc w:val="right"/>
      <w:textAlignment w:val="center"/>
    </w:pPr>
  </w:style>
  <w:style w:type="paragraph" w:customStyle="1" w:styleId="xl3430">
    <w:name w:val="xl3430"/>
    <w:basedOn w:val="a"/>
    <w:rsid w:val="005448FB"/>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
    <w:rsid w:val="005448FB"/>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
    <w:rsid w:val="005448FB"/>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
    <w:rsid w:val="005448FB"/>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
    <w:rsid w:val="005448FB"/>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
    <w:rsid w:val="005448FB"/>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
    <w:rsid w:val="005448FB"/>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
    <w:rsid w:val="005448FB"/>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
    <w:rsid w:val="005448FB"/>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
    <w:rsid w:val="005448FB"/>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
    <w:rsid w:val="005448FB"/>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
    <w:rsid w:val="005448FB"/>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
    <w:rsid w:val="005448FB"/>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
    <w:rsid w:val="005448FB"/>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
    <w:rsid w:val="005448FB"/>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
    <w:rsid w:val="005448FB"/>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
    <w:rsid w:val="005448FB"/>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
    <w:rsid w:val="005448FB"/>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
    <w:rsid w:val="005448FB"/>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
    <w:rsid w:val="005448FB"/>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
    <w:rsid w:val="005448FB"/>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
    <w:rsid w:val="005448FB"/>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
    <w:rsid w:val="005448FB"/>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
    <w:rsid w:val="005448FB"/>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
    <w:rsid w:val="005448FB"/>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
    <w:rsid w:val="005448FB"/>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
    <w:rsid w:val="005448FB"/>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
    <w:rsid w:val="005448FB"/>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
    <w:rsid w:val="005448FB"/>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
    <w:rsid w:val="005448FB"/>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
    <w:rsid w:val="005448FB"/>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
    <w:rsid w:val="005448FB"/>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
    <w:rsid w:val="005448FB"/>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
    <w:rsid w:val="005448FB"/>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
    <w:rsid w:val="005448FB"/>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
    <w:rsid w:val="005448FB"/>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
    <w:rsid w:val="005448FB"/>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
    <w:rsid w:val="005448FB"/>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
    <w:rsid w:val="005448FB"/>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
    <w:rsid w:val="005448FB"/>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
    <w:rsid w:val="005448FB"/>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
    <w:rsid w:val="005448FB"/>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
    <w:rsid w:val="005448FB"/>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
    <w:rsid w:val="005448FB"/>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
    <w:rsid w:val="005448FB"/>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
    <w:rsid w:val="005448FB"/>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
    <w:rsid w:val="005448FB"/>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
    <w:rsid w:val="005448FB"/>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9">
    <w:name w:val="Нет списка1"/>
    <w:next w:val="a2"/>
    <w:uiPriority w:val="99"/>
    <w:semiHidden/>
    <w:unhideWhenUsed/>
    <w:rsid w:val="000735B3"/>
  </w:style>
  <w:style w:type="table" w:customStyle="1" w:styleId="28">
    <w:name w:val="Сетка таблицы2"/>
    <w:basedOn w:val="a1"/>
    <w:next w:val="aff7"/>
    <w:uiPriority w:val="99"/>
    <w:locked/>
    <w:rsid w:val="00073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Strong"/>
    <w:uiPriority w:val="22"/>
    <w:qFormat/>
    <w:rsid w:val="000735B3"/>
    <w:rPr>
      <w:b/>
      <w:bCs/>
    </w:rPr>
  </w:style>
  <w:style w:type="paragraph" w:customStyle="1" w:styleId="footnotedescription">
    <w:name w:val="footnote description"/>
    <w:next w:val="a"/>
    <w:link w:val="footnotedescriptionChar"/>
    <w:hidden/>
    <w:rsid w:val="00A34FA4"/>
    <w:pPr>
      <w:spacing w:after="0" w:line="312" w:lineRule="auto"/>
      <w:jc w:val="both"/>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A34FA4"/>
    <w:rPr>
      <w:rFonts w:ascii="Times New Roman" w:eastAsia="Times New Roman" w:hAnsi="Times New Roman" w:cs="Times New Roman"/>
      <w:color w:val="000000"/>
      <w:sz w:val="20"/>
      <w:lang w:eastAsia="ru-RU"/>
    </w:rPr>
  </w:style>
  <w:style w:type="character" w:customStyle="1" w:styleId="footnotemark">
    <w:name w:val="footnote mark"/>
    <w:hidden/>
    <w:rsid w:val="00A34FA4"/>
    <w:rPr>
      <w:rFonts w:ascii="Times New Roman" w:eastAsia="Times New Roman" w:hAnsi="Times New Roman" w:cs="Times New Roman"/>
      <w:color w:val="000000"/>
      <w:sz w:val="20"/>
      <w:vertAlign w:val="superscript"/>
    </w:rPr>
  </w:style>
  <w:style w:type="paragraph" w:customStyle="1" w:styleId="font18">
    <w:name w:val="font18"/>
    <w:basedOn w:val="a"/>
    <w:rsid w:val="00542941"/>
    <w:pPr>
      <w:spacing w:before="100" w:beforeAutospacing="1" w:after="100" w:afterAutospacing="1"/>
    </w:pPr>
    <w:rPr>
      <w:rFonts w:ascii="Consolas" w:hAnsi="Consolas" w:cs="Consolas"/>
      <w:b/>
      <w:bCs/>
      <w:color w:val="FF0000"/>
      <w:sz w:val="22"/>
      <w:szCs w:val="22"/>
    </w:rPr>
  </w:style>
  <w:style w:type="paragraph" w:customStyle="1" w:styleId="font19">
    <w:name w:val="font19"/>
    <w:basedOn w:val="a"/>
    <w:rsid w:val="00542941"/>
    <w:pPr>
      <w:spacing w:before="100" w:beforeAutospacing="1" w:after="100" w:afterAutospacing="1"/>
    </w:pPr>
    <w:rPr>
      <w:rFonts w:ascii="Consolas" w:hAnsi="Consolas" w:cs="Consolas"/>
      <w:color w:val="000000"/>
    </w:rPr>
  </w:style>
  <w:style w:type="paragraph" w:customStyle="1" w:styleId="font20">
    <w:name w:val="font20"/>
    <w:basedOn w:val="a"/>
    <w:rsid w:val="00542941"/>
    <w:pPr>
      <w:spacing w:before="100" w:beforeAutospacing="1" w:after="100" w:afterAutospacing="1"/>
    </w:pPr>
    <w:rPr>
      <w:rFonts w:ascii="Consolas" w:hAnsi="Consolas" w:cs="Consolas"/>
      <w:b/>
      <w:bCs/>
      <w:color w:val="000000"/>
    </w:rPr>
  </w:style>
  <w:style w:type="paragraph" w:customStyle="1" w:styleId="font21">
    <w:name w:val="font21"/>
    <w:basedOn w:val="a"/>
    <w:rsid w:val="00542941"/>
    <w:pPr>
      <w:spacing w:before="100" w:beforeAutospacing="1" w:after="100" w:afterAutospacing="1"/>
    </w:pPr>
    <w:rPr>
      <w:rFonts w:ascii="Consolas" w:hAnsi="Consolas" w:cs="Consolas"/>
      <w:i/>
      <w:iCs/>
      <w:sz w:val="20"/>
      <w:szCs w:val="20"/>
    </w:rPr>
  </w:style>
  <w:style w:type="paragraph" w:customStyle="1" w:styleId="font22">
    <w:name w:val="font22"/>
    <w:basedOn w:val="a"/>
    <w:rsid w:val="00542941"/>
    <w:pPr>
      <w:spacing w:before="100" w:beforeAutospacing="1" w:after="100" w:afterAutospacing="1"/>
    </w:pPr>
    <w:rPr>
      <w:rFonts w:ascii="Consolas" w:hAnsi="Consolas" w:cs="Consolas"/>
      <w:i/>
      <w:iCs/>
      <w:color w:val="FF0000"/>
      <w:sz w:val="20"/>
      <w:szCs w:val="20"/>
    </w:rPr>
  </w:style>
  <w:style w:type="paragraph" w:customStyle="1" w:styleId="font23">
    <w:name w:val="font23"/>
    <w:basedOn w:val="a"/>
    <w:rsid w:val="00542941"/>
    <w:pPr>
      <w:spacing w:before="100" w:beforeAutospacing="1" w:after="100" w:afterAutospacing="1"/>
    </w:pPr>
    <w:rPr>
      <w:rFonts w:ascii="Consolas" w:hAnsi="Consolas" w:cs="Consolas"/>
      <w:i/>
      <w:iCs/>
      <w:color w:val="000000"/>
      <w:sz w:val="20"/>
      <w:szCs w:val="20"/>
    </w:rPr>
  </w:style>
  <w:style w:type="paragraph" w:customStyle="1" w:styleId="font24">
    <w:name w:val="font24"/>
    <w:basedOn w:val="a"/>
    <w:rsid w:val="00542941"/>
    <w:pPr>
      <w:spacing w:before="100" w:beforeAutospacing="1" w:after="100" w:afterAutospacing="1"/>
    </w:pPr>
    <w:rPr>
      <w:rFonts w:ascii="Consolas" w:hAnsi="Consolas" w:cs="Consolas"/>
      <w:b/>
      <w:bCs/>
      <w:i/>
      <w:iCs/>
      <w:color w:val="FF0000"/>
      <w:sz w:val="20"/>
      <w:szCs w:val="20"/>
    </w:rPr>
  </w:style>
  <w:style w:type="paragraph" w:customStyle="1" w:styleId="font25">
    <w:name w:val="font25"/>
    <w:basedOn w:val="a"/>
    <w:rsid w:val="00542941"/>
    <w:pPr>
      <w:spacing w:before="100" w:beforeAutospacing="1" w:after="100" w:afterAutospacing="1"/>
    </w:pPr>
    <w:rPr>
      <w:rFonts w:ascii="Consolas" w:hAnsi="Consolas" w:cs="Consolas"/>
      <w:b/>
      <w:bCs/>
      <w:i/>
      <w:iCs/>
      <w:color w:val="000000"/>
      <w:sz w:val="20"/>
      <w:szCs w:val="20"/>
    </w:rPr>
  </w:style>
  <w:style w:type="paragraph" w:customStyle="1" w:styleId="font26">
    <w:name w:val="font26"/>
    <w:basedOn w:val="a"/>
    <w:rsid w:val="00542941"/>
    <w:pPr>
      <w:spacing w:before="100" w:beforeAutospacing="1" w:after="100" w:afterAutospacing="1"/>
    </w:pPr>
    <w:rPr>
      <w:rFonts w:ascii="Consolas" w:hAnsi="Consolas" w:cs="Consolas"/>
      <w:sz w:val="16"/>
      <w:szCs w:val="16"/>
    </w:rPr>
  </w:style>
  <w:style w:type="paragraph" w:customStyle="1" w:styleId="xl3480">
    <w:name w:val="xl3480"/>
    <w:basedOn w:val="a"/>
    <w:rsid w:val="00542941"/>
    <w:pPr>
      <w:pBdr>
        <w:top w:val="single" w:sz="4" w:space="0" w:color="808080"/>
        <w:bottom w:val="single" w:sz="4" w:space="0" w:color="808080"/>
        <w:right w:val="single" w:sz="4" w:space="0" w:color="808080"/>
      </w:pBdr>
      <w:shd w:val="clear" w:color="000000" w:fill="EBF6F9"/>
      <w:spacing w:before="100" w:beforeAutospacing="1" w:after="100" w:afterAutospacing="1"/>
      <w:jc w:val="center"/>
      <w:textAlignment w:val="center"/>
    </w:pPr>
    <w:rPr>
      <w:rFonts w:ascii="Consolas" w:hAnsi="Consolas" w:cs="Consolas"/>
      <w:sz w:val="20"/>
      <w:szCs w:val="20"/>
    </w:rPr>
  </w:style>
  <w:style w:type="paragraph" w:customStyle="1" w:styleId="xl3481">
    <w:name w:val="xl3481"/>
    <w:basedOn w:val="a"/>
    <w:rsid w:val="00542941"/>
    <w:pPr>
      <w:pBdr>
        <w:top w:val="single" w:sz="4" w:space="0" w:color="808080"/>
        <w:left w:val="single" w:sz="4" w:space="0" w:color="808080"/>
        <w:bottom w:val="single" w:sz="4" w:space="0" w:color="808080"/>
      </w:pBdr>
      <w:spacing w:before="100" w:beforeAutospacing="1" w:after="100" w:afterAutospacing="1"/>
      <w:jc w:val="both"/>
      <w:textAlignment w:val="center"/>
    </w:pPr>
    <w:rPr>
      <w:rFonts w:ascii="Consolas" w:hAnsi="Consolas" w:cs="Consolas"/>
      <w:color w:val="0070C0"/>
      <w:sz w:val="20"/>
      <w:szCs w:val="20"/>
    </w:rPr>
  </w:style>
  <w:style w:type="paragraph" w:customStyle="1" w:styleId="xl3482">
    <w:name w:val="xl3482"/>
    <w:basedOn w:val="a"/>
    <w:rsid w:val="00542941"/>
    <w:pPr>
      <w:pBdr>
        <w:top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483">
    <w:name w:val="xl3483"/>
    <w:basedOn w:val="a"/>
    <w:rsid w:val="00542941"/>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textAlignment w:val="center"/>
    </w:pPr>
    <w:rPr>
      <w:rFonts w:ascii="Consolas" w:hAnsi="Consolas" w:cs="Consolas"/>
      <w:sz w:val="20"/>
      <w:szCs w:val="20"/>
    </w:rPr>
  </w:style>
  <w:style w:type="paragraph" w:customStyle="1" w:styleId="xl3484">
    <w:name w:val="xl3484"/>
    <w:basedOn w:val="a"/>
    <w:rsid w:val="00542941"/>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color w:val="0D0D0D"/>
      <w:sz w:val="20"/>
      <w:szCs w:val="20"/>
    </w:rPr>
  </w:style>
  <w:style w:type="paragraph" w:customStyle="1" w:styleId="xl3485">
    <w:name w:val="xl3485"/>
    <w:basedOn w:val="a"/>
    <w:rsid w:val="00542941"/>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jc w:val="both"/>
      <w:textAlignment w:val="center"/>
    </w:pPr>
    <w:rPr>
      <w:rFonts w:ascii="Consolas" w:hAnsi="Consolas" w:cs="Consolas"/>
      <w:color w:val="0D0D0D"/>
      <w:sz w:val="20"/>
      <w:szCs w:val="20"/>
    </w:rPr>
  </w:style>
  <w:style w:type="paragraph" w:customStyle="1" w:styleId="xl3486">
    <w:name w:val="xl3486"/>
    <w:basedOn w:val="a"/>
    <w:rsid w:val="00542941"/>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textAlignment w:val="center"/>
    </w:pPr>
    <w:rPr>
      <w:rFonts w:ascii="Consolas" w:hAnsi="Consolas" w:cs="Consolas"/>
      <w:sz w:val="20"/>
      <w:szCs w:val="20"/>
    </w:rPr>
  </w:style>
  <w:style w:type="paragraph" w:customStyle="1" w:styleId="xl3487">
    <w:name w:val="xl3487"/>
    <w:basedOn w:val="a"/>
    <w:rsid w:val="00542941"/>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jc w:val="both"/>
      <w:textAlignment w:val="center"/>
    </w:pPr>
    <w:rPr>
      <w:rFonts w:ascii="Consolas" w:hAnsi="Consolas" w:cs="Consolas"/>
      <w:sz w:val="20"/>
      <w:szCs w:val="20"/>
    </w:rPr>
  </w:style>
  <w:style w:type="paragraph" w:customStyle="1" w:styleId="xl3488">
    <w:name w:val="xl3488"/>
    <w:basedOn w:val="a"/>
    <w:rsid w:val="00542941"/>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jc w:val="both"/>
      <w:textAlignment w:val="center"/>
    </w:pPr>
    <w:rPr>
      <w:rFonts w:ascii="Consolas" w:hAnsi="Consolas" w:cs="Consolas"/>
      <w:color w:val="FF0000"/>
      <w:sz w:val="20"/>
      <w:szCs w:val="20"/>
    </w:rPr>
  </w:style>
  <w:style w:type="paragraph" w:customStyle="1" w:styleId="xl3489">
    <w:name w:val="xl3489"/>
    <w:basedOn w:val="a"/>
    <w:rsid w:val="00542941"/>
    <w:pPr>
      <w:pBdr>
        <w:top w:val="single" w:sz="4" w:space="0" w:color="808080"/>
        <w:left w:val="single" w:sz="4" w:space="0" w:color="808080"/>
        <w:bottom w:val="single" w:sz="4" w:space="0" w:color="808080"/>
      </w:pBdr>
      <w:spacing w:before="100" w:beforeAutospacing="1" w:after="100" w:afterAutospacing="1"/>
      <w:jc w:val="both"/>
      <w:textAlignment w:val="center"/>
    </w:pPr>
    <w:rPr>
      <w:rFonts w:ascii="Consolas" w:hAnsi="Consolas" w:cs="Consolas"/>
      <w:color w:val="0D0D0D"/>
      <w:sz w:val="20"/>
      <w:szCs w:val="20"/>
    </w:rPr>
  </w:style>
  <w:style w:type="paragraph" w:customStyle="1" w:styleId="xl3490">
    <w:name w:val="xl3490"/>
    <w:basedOn w:val="a"/>
    <w:rsid w:val="00542941"/>
    <w:pPr>
      <w:pBdr>
        <w:top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color w:val="0D0D0D"/>
      <w:sz w:val="20"/>
      <w:szCs w:val="20"/>
    </w:rPr>
  </w:style>
  <w:style w:type="paragraph" w:customStyle="1" w:styleId="xl3491">
    <w:name w:val="xl3491"/>
    <w:basedOn w:val="a"/>
    <w:rsid w:val="00542941"/>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492">
    <w:name w:val="xl3492"/>
    <w:basedOn w:val="a"/>
    <w:rsid w:val="00542941"/>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jc w:val="center"/>
      <w:textAlignment w:val="center"/>
    </w:pPr>
    <w:rPr>
      <w:rFonts w:ascii="Consolas" w:hAnsi="Consolas" w:cs="Consolas"/>
      <w:sz w:val="18"/>
      <w:szCs w:val="18"/>
    </w:rPr>
  </w:style>
  <w:style w:type="paragraph" w:customStyle="1" w:styleId="xl3493">
    <w:name w:val="xl3493"/>
    <w:basedOn w:val="a"/>
    <w:rsid w:val="00542941"/>
    <w:pPr>
      <w:pBdr>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494">
    <w:name w:val="xl3494"/>
    <w:basedOn w:val="a"/>
    <w:rsid w:val="00542941"/>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textAlignment w:val="center"/>
    </w:pPr>
    <w:rPr>
      <w:rFonts w:ascii="Consolas" w:hAnsi="Consolas" w:cs="Consolas"/>
      <w:sz w:val="20"/>
      <w:szCs w:val="20"/>
    </w:rPr>
  </w:style>
  <w:style w:type="paragraph" w:customStyle="1" w:styleId="xl3495">
    <w:name w:val="xl3495"/>
    <w:basedOn w:val="a"/>
    <w:rsid w:val="00542941"/>
    <w:pPr>
      <w:pBdr>
        <w:top w:val="single" w:sz="4" w:space="0" w:color="808080"/>
        <w:left w:val="single" w:sz="4" w:space="0" w:color="808080"/>
        <w:bottom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496">
    <w:name w:val="xl3496"/>
    <w:basedOn w:val="a"/>
    <w:rsid w:val="00542941"/>
    <w:pPr>
      <w:pBdr>
        <w:top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497">
    <w:name w:val="xl3497"/>
    <w:basedOn w:val="a"/>
    <w:rsid w:val="00542941"/>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both"/>
    </w:pPr>
    <w:rPr>
      <w:rFonts w:ascii="Consolas" w:hAnsi="Consolas" w:cs="Consolas"/>
      <w:sz w:val="20"/>
      <w:szCs w:val="20"/>
    </w:rPr>
  </w:style>
  <w:style w:type="paragraph" w:customStyle="1" w:styleId="xl3498">
    <w:name w:val="xl3498"/>
    <w:basedOn w:val="a"/>
    <w:rsid w:val="00542941"/>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both"/>
      <w:textAlignment w:val="top"/>
    </w:pPr>
    <w:rPr>
      <w:rFonts w:ascii="Consolas" w:hAnsi="Consolas" w:cs="Consolas"/>
      <w:color w:val="0D0D0D"/>
      <w:sz w:val="20"/>
      <w:szCs w:val="20"/>
    </w:rPr>
  </w:style>
  <w:style w:type="paragraph" w:customStyle="1" w:styleId="xl3499">
    <w:name w:val="xl3499"/>
    <w:basedOn w:val="a"/>
    <w:rsid w:val="00542941"/>
    <w:pPr>
      <w:pBdr>
        <w:top w:val="dotted" w:sz="4" w:space="0" w:color="auto"/>
        <w:left w:val="dotted" w:sz="4" w:space="0" w:color="auto"/>
        <w:bottom w:val="dotted" w:sz="4" w:space="0" w:color="auto"/>
        <w:right w:val="dotted" w:sz="4" w:space="0" w:color="auto"/>
      </w:pBdr>
      <w:spacing w:before="100" w:beforeAutospacing="1" w:after="100" w:afterAutospacing="1"/>
      <w:jc w:val="both"/>
      <w:textAlignment w:val="top"/>
    </w:pPr>
    <w:rPr>
      <w:rFonts w:ascii="Consolas" w:hAnsi="Consolas" w:cs="Consolas"/>
      <w:color w:val="0D0D0D"/>
      <w:sz w:val="20"/>
      <w:szCs w:val="20"/>
    </w:rPr>
  </w:style>
  <w:style w:type="paragraph" w:customStyle="1" w:styleId="xl3500">
    <w:name w:val="xl3500"/>
    <w:basedOn w:val="a"/>
    <w:rsid w:val="00542941"/>
    <w:pPr>
      <w:pBdr>
        <w:top w:val="dotted" w:sz="4" w:space="0" w:color="auto"/>
        <w:left w:val="dotted" w:sz="4" w:space="0" w:color="auto"/>
        <w:bottom w:val="dotted" w:sz="4" w:space="0" w:color="auto"/>
      </w:pBdr>
      <w:shd w:val="clear" w:color="000000" w:fill="D9D9D9"/>
      <w:spacing w:before="100" w:beforeAutospacing="1" w:after="100" w:afterAutospacing="1"/>
      <w:textAlignment w:val="center"/>
    </w:pPr>
    <w:rPr>
      <w:rFonts w:ascii="Consolas" w:hAnsi="Consolas" w:cs="Consolas"/>
      <w:color w:val="0D0D0D"/>
      <w:sz w:val="20"/>
      <w:szCs w:val="20"/>
    </w:rPr>
  </w:style>
  <w:style w:type="paragraph" w:customStyle="1" w:styleId="xl3501">
    <w:name w:val="xl3501"/>
    <w:basedOn w:val="a"/>
    <w:rsid w:val="00542941"/>
    <w:pPr>
      <w:pBdr>
        <w:top w:val="dotted" w:sz="4" w:space="0" w:color="auto"/>
        <w:bottom w:val="dotted" w:sz="4" w:space="0" w:color="auto"/>
      </w:pBdr>
      <w:shd w:val="clear" w:color="000000" w:fill="D9D9D9"/>
      <w:spacing w:before="100" w:beforeAutospacing="1" w:after="100" w:afterAutospacing="1"/>
      <w:textAlignment w:val="center"/>
    </w:pPr>
    <w:rPr>
      <w:rFonts w:ascii="Consolas" w:hAnsi="Consolas" w:cs="Consolas"/>
      <w:color w:val="0D0D0D"/>
      <w:sz w:val="20"/>
      <w:szCs w:val="20"/>
    </w:rPr>
  </w:style>
  <w:style w:type="paragraph" w:customStyle="1" w:styleId="xl3502">
    <w:name w:val="xl3502"/>
    <w:basedOn w:val="a"/>
    <w:rsid w:val="00542941"/>
    <w:pPr>
      <w:pBdr>
        <w:top w:val="dotted" w:sz="4" w:space="0" w:color="auto"/>
        <w:bottom w:val="dotted" w:sz="4" w:space="0" w:color="auto"/>
        <w:right w:val="dotted" w:sz="4" w:space="0" w:color="auto"/>
      </w:pBdr>
      <w:shd w:val="clear" w:color="000000" w:fill="D9D9D9"/>
      <w:spacing w:before="100" w:beforeAutospacing="1" w:after="100" w:afterAutospacing="1"/>
      <w:textAlignment w:val="center"/>
    </w:pPr>
    <w:rPr>
      <w:rFonts w:ascii="Consolas" w:hAnsi="Consolas" w:cs="Consolas"/>
      <w:color w:val="0D0D0D"/>
      <w:sz w:val="20"/>
      <w:szCs w:val="20"/>
    </w:rPr>
  </w:style>
  <w:style w:type="paragraph" w:customStyle="1" w:styleId="xl3503">
    <w:name w:val="xl3503"/>
    <w:basedOn w:val="a"/>
    <w:rsid w:val="00542941"/>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both"/>
      <w:textAlignment w:val="center"/>
    </w:pPr>
    <w:rPr>
      <w:rFonts w:ascii="Consolas" w:hAnsi="Consolas" w:cs="Consolas"/>
      <w:sz w:val="20"/>
      <w:szCs w:val="20"/>
    </w:rPr>
  </w:style>
  <w:style w:type="paragraph" w:customStyle="1" w:styleId="xl3504">
    <w:name w:val="xl3504"/>
    <w:basedOn w:val="a"/>
    <w:rsid w:val="00542941"/>
    <w:pPr>
      <w:pBdr>
        <w:top w:val="single" w:sz="4" w:space="0" w:color="808080"/>
        <w:left w:val="single" w:sz="4" w:space="0" w:color="808080"/>
        <w:bottom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505">
    <w:name w:val="xl3505"/>
    <w:basedOn w:val="a"/>
    <w:rsid w:val="00542941"/>
    <w:pPr>
      <w:pBdr>
        <w:top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506">
    <w:name w:val="xl3506"/>
    <w:basedOn w:val="a"/>
    <w:rsid w:val="00542941"/>
    <w:pPr>
      <w:pBdr>
        <w:top w:val="single" w:sz="4" w:space="0" w:color="808080"/>
        <w:left w:val="single" w:sz="4" w:space="0" w:color="808080"/>
        <w:bottom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507">
    <w:name w:val="xl3507"/>
    <w:basedOn w:val="a"/>
    <w:rsid w:val="00542941"/>
    <w:pPr>
      <w:pBdr>
        <w:top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508">
    <w:name w:val="xl3508"/>
    <w:basedOn w:val="a"/>
    <w:rsid w:val="00542941"/>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rFonts w:ascii="Consolas" w:hAnsi="Consolas" w:cs="Consolas"/>
      <w:sz w:val="20"/>
      <w:szCs w:val="20"/>
    </w:rPr>
  </w:style>
  <w:style w:type="paragraph" w:customStyle="1" w:styleId="xl3509">
    <w:name w:val="xl3509"/>
    <w:basedOn w:val="a"/>
    <w:rsid w:val="00542941"/>
    <w:pPr>
      <w:pBdr>
        <w:top w:val="dotted" w:sz="4" w:space="0" w:color="auto"/>
        <w:left w:val="dotted" w:sz="4" w:space="0" w:color="auto"/>
        <w:bottom w:val="dotted" w:sz="4" w:space="0" w:color="auto"/>
      </w:pBdr>
      <w:spacing w:before="100" w:beforeAutospacing="1" w:after="100" w:afterAutospacing="1"/>
      <w:textAlignment w:val="top"/>
    </w:pPr>
    <w:rPr>
      <w:rFonts w:ascii="Consolas" w:hAnsi="Consolas" w:cs="Consolas"/>
      <w:color w:val="0D0D0D"/>
      <w:sz w:val="20"/>
      <w:szCs w:val="20"/>
    </w:rPr>
  </w:style>
  <w:style w:type="paragraph" w:customStyle="1" w:styleId="xl3510">
    <w:name w:val="xl3510"/>
    <w:basedOn w:val="a"/>
    <w:rsid w:val="00542941"/>
    <w:pPr>
      <w:pBdr>
        <w:top w:val="dotted" w:sz="4" w:space="0" w:color="auto"/>
        <w:bottom w:val="dotted" w:sz="4" w:space="0" w:color="auto"/>
      </w:pBdr>
      <w:spacing w:before="100" w:beforeAutospacing="1" w:after="100" w:afterAutospacing="1"/>
      <w:textAlignment w:val="top"/>
    </w:pPr>
    <w:rPr>
      <w:rFonts w:ascii="Consolas" w:hAnsi="Consolas" w:cs="Consolas"/>
      <w:color w:val="0D0D0D"/>
      <w:sz w:val="20"/>
      <w:szCs w:val="20"/>
    </w:rPr>
  </w:style>
  <w:style w:type="paragraph" w:customStyle="1" w:styleId="xl3511">
    <w:name w:val="xl3511"/>
    <w:basedOn w:val="a"/>
    <w:rsid w:val="00542941"/>
    <w:pPr>
      <w:pBdr>
        <w:top w:val="dotted" w:sz="4" w:space="0" w:color="auto"/>
        <w:bottom w:val="dotted" w:sz="4" w:space="0" w:color="auto"/>
        <w:right w:val="dotted" w:sz="4" w:space="0" w:color="auto"/>
      </w:pBdr>
      <w:spacing w:before="100" w:beforeAutospacing="1" w:after="100" w:afterAutospacing="1"/>
      <w:textAlignment w:val="top"/>
    </w:pPr>
    <w:rPr>
      <w:rFonts w:ascii="Consolas" w:hAnsi="Consolas" w:cs="Consolas"/>
      <w:color w:val="0D0D0D"/>
      <w:sz w:val="20"/>
      <w:szCs w:val="20"/>
    </w:rPr>
  </w:style>
  <w:style w:type="paragraph" w:customStyle="1" w:styleId="xl3512">
    <w:name w:val="xl3512"/>
    <w:basedOn w:val="a"/>
    <w:rsid w:val="00542941"/>
    <w:pPr>
      <w:pBdr>
        <w:top w:val="dotted" w:sz="4" w:space="0" w:color="auto"/>
        <w:left w:val="dotted" w:sz="4" w:space="0" w:color="auto"/>
        <w:bottom w:val="dotted" w:sz="4" w:space="0" w:color="auto"/>
      </w:pBdr>
      <w:shd w:val="clear" w:color="000000" w:fill="D9D9D9"/>
      <w:spacing w:before="100" w:beforeAutospacing="1" w:after="100" w:afterAutospacing="1"/>
      <w:jc w:val="both"/>
      <w:textAlignment w:val="center"/>
    </w:pPr>
    <w:rPr>
      <w:rFonts w:ascii="Consolas" w:hAnsi="Consolas" w:cs="Consolas"/>
      <w:color w:val="0D0D0D"/>
      <w:sz w:val="20"/>
      <w:szCs w:val="20"/>
    </w:rPr>
  </w:style>
  <w:style w:type="paragraph" w:customStyle="1" w:styleId="xl3513">
    <w:name w:val="xl3513"/>
    <w:basedOn w:val="a"/>
    <w:rsid w:val="00542941"/>
    <w:pPr>
      <w:pBdr>
        <w:top w:val="dotted" w:sz="4" w:space="0" w:color="auto"/>
        <w:bottom w:val="dotted" w:sz="4" w:space="0" w:color="auto"/>
      </w:pBdr>
      <w:shd w:val="clear" w:color="000000" w:fill="D9D9D9"/>
      <w:spacing w:before="100" w:beforeAutospacing="1" w:after="100" w:afterAutospacing="1"/>
      <w:jc w:val="both"/>
      <w:textAlignment w:val="center"/>
    </w:pPr>
    <w:rPr>
      <w:rFonts w:ascii="Consolas" w:hAnsi="Consolas" w:cs="Consolas"/>
      <w:color w:val="0D0D0D"/>
      <w:sz w:val="20"/>
      <w:szCs w:val="20"/>
    </w:rPr>
  </w:style>
  <w:style w:type="paragraph" w:customStyle="1" w:styleId="xl3514">
    <w:name w:val="xl3514"/>
    <w:basedOn w:val="a"/>
    <w:rsid w:val="00542941"/>
    <w:pPr>
      <w:pBdr>
        <w:top w:val="dotted" w:sz="4" w:space="0" w:color="auto"/>
        <w:bottom w:val="dotted" w:sz="4" w:space="0" w:color="auto"/>
        <w:right w:val="dotted" w:sz="4" w:space="0" w:color="auto"/>
      </w:pBdr>
      <w:shd w:val="clear" w:color="000000" w:fill="D9D9D9"/>
      <w:spacing w:before="100" w:beforeAutospacing="1" w:after="100" w:afterAutospacing="1"/>
      <w:jc w:val="both"/>
      <w:textAlignment w:val="center"/>
    </w:pPr>
    <w:rPr>
      <w:rFonts w:ascii="Consolas" w:hAnsi="Consolas" w:cs="Consolas"/>
      <w:color w:val="0D0D0D"/>
      <w:sz w:val="20"/>
      <w:szCs w:val="20"/>
    </w:rPr>
  </w:style>
  <w:style w:type="paragraph" w:customStyle="1" w:styleId="xl3515">
    <w:name w:val="xl3515"/>
    <w:basedOn w:val="a"/>
    <w:rsid w:val="00542941"/>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both"/>
      <w:textAlignment w:val="top"/>
    </w:pPr>
    <w:rPr>
      <w:rFonts w:ascii="Consolas" w:hAnsi="Consolas" w:cs="Consolas"/>
      <w:b/>
      <w:bCs/>
      <w:color w:val="0D0D0D"/>
      <w:sz w:val="20"/>
      <w:szCs w:val="20"/>
    </w:rPr>
  </w:style>
  <w:style w:type="paragraph" w:customStyle="1" w:styleId="xl3516">
    <w:name w:val="xl3516"/>
    <w:basedOn w:val="a"/>
    <w:rsid w:val="00542941"/>
    <w:pPr>
      <w:pBdr>
        <w:top w:val="dotted" w:sz="4" w:space="0" w:color="auto"/>
        <w:left w:val="dotted" w:sz="4" w:space="0" w:color="auto"/>
        <w:bottom w:val="dotted" w:sz="4" w:space="0" w:color="auto"/>
        <w:right w:val="dotted" w:sz="4" w:space="0" w:color="auto"/>
      </w:pBdr>
      <w:spacing w:before="100" w:beforeAutospacing="1" w:after="100" w:afterAutospacing="1"/>
      <w:jc w:val="both"/>
      <w:textAlignment w:val="top"/>
    </w:pPr>
    <w:rPr>
      <w:rFonts w:ascii="Consolas" w:hAnsi="Consolas" w:cs="Consolas"/>
      <w:color w:val="0D0D0D"/>
      <w:sz w:val="20"/>
      <w:szCs w:val="20"/>
    </w:rPr>
  </w:style>
  <w:style w:type="paragraph" w:customStyle="1" w:styleId="xl3517">
    <w:name w:val="xl3517"/>
    <w:basedOn w:val="a"/>
    <w:rsid w:val="00542941"/>
    <w:pPr>
      <w:pBdr>
        <w:top w:val="single" w:sz="4" w:space="0" w:color="808080"/>
        <w:left w:val="single" w:sz="4" w:space="0" w:color="808080"/>
        <w:bottom w:val="single" w:sz="4" w:space="0" w:color="808080"/>
      </w:pBdr>
      <w:shd w:val="clear" w:color="000000" w:fill="FFF2C9"/>
      <w:spacing w:before="100" w:beforeAutospacing="1" w:after="100" w:afterAutospacing="1"/>
      <w:jc w:val="both"/>
      <w:textAlignment w:val="center"/>
    </w:pPr>
    <w:rPr>
      <w:rFonts w:ascii="Consolas" w:hAnsi="Consolas" w:cs="Consolas"/>
      <w:color w:val="0D0D0D"/>
      <w:sz w:val="20"/>
      <w:szCs w:val="20"/>
    </w:rPr>
  </w:style>
  <w:style w:type="paragraph" w:customStyle="1" w:styleId="xl3518">
    <w:name w:val="xl3518"/>
    <w:basedOn w:val="a"/>
    <w:rsid w:val="00542941"/>
    <w:pPr>
      <w:pBdr>
        <w:top w:val="single" w:sz="4" w:space="0" w:color="808080"/>
        <w:bottom w:val="single" w:sz="4" w:space="0" w:color="808080"/>
        <w:right w:val="single" w:sz="4" w:space="0" w:color="808080"/>
      </w:pBdr>
      <w:shd w:val="clear" w:color="000000" w:fill="FFF2C9"/>
      <w:spacing w:before="100" w:beforeAutospacing="1" w:after="100" w:afterAutospacing="1"/>
      <w:jc w:val="both"/>
      <w:textAlignment w:val="center"/>
    </w:pPr>
    <w:rPr>
      <w:rFonts w:ascii="Consolas" w:hAnsi="Consolas" w:cs="Consolas"/>
      <w:color w:val="0D0D0D"/>
      <w:sz w:val="20"/>
      <w:szCs w:val="20"/>
    </w:rPr>
  </w:style>
  <w:style w:type="paragraph" w:customStyle="1" w:styleId="xl3519">
    <w:name w:val="xl3519"/>
    <w:basedOn w:val="a"/>
    <w:rsid w:val="00542941"/>
    <w:pPr>
      <w:pBdr>
        <w:top w:val="single" w:sz="4" w:space="0" w:color="808080"/>
        <w:left w:val="single" w:sz="4" w:space="0" w:color="808080"/>
        <w:bottom w:val="single" w:sz="4" w:space="0" w:color="808080"/>
      </w:pBdr>
      <w:shd w:val="clear" w:color="000000" w:fill="FFF2C9"/>
      <w:spacing w:before="100" w:beforeAutospacing="1" w:after="100" w:afterAutospacing="1"/>
      <w:textAlignment w:val="center"/>
    </w:pPr>
    <w:rPr>
      <w:rFonts w:ascii="Consolas" w:hAnsi="Consolas" w:cs="Consolas"/>
      <w:sz w:val="20"/>
      <w:szCs w:val="20"/>
    </w:rPr>
  </w:style>
  <w:style w:type="paragraph" w:customStyle="1" w:styleId="xl3520">
    <w:name w:val="xl3520"/>
    <w:basedOn w:val="a"/>
    <w:rsid w:val="00542941"/>
    <w:pPr>
      <w:pBdr>
        <w:top w:val="single" w:sz="4" w:space="0" w:color="808080"/>
        <w:bottom w:val="single" w:sz="4" w:space="0" w:color="808080"/>
        <w:right w:val="single" w:sz="4" w:space="0" w:color="808080"/>
      </w:pBdr>
      <w:shd w:val="clear" w:color="000000" w:fill="FFF2C9"/>
      <w:spacing w:before="100" w:beforeAutospacing="1" w:after="100" w:afterAutospacing="1"/>
      <w:textAlignment w:val="center"/>
    </w:pPr>
    <w:rPr>
      <w:rFonts w:ascii="Consolas" w:hAnsi="Consolas" w:cs="Consolas"/>
      <w:sz w:val="20"/>
      <w:szCs w:val="20"/>
    </w:rPr>
  </w:style>
  <w:style w:type="paragraph" w:customStyle="1" w:styleId="xl3521">
    <w:name w:val="xl3521"/>
    <w:basedOn w:val="a"/>
    <w:rsid w:val="00542941"/>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522">
    <w:name w:val="xl3522"/>
    <w:basedOn w:val="a"/>
    <w:rsid w:val="00542941"/>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both"/>
      <w:textAlignment w:val="center"/>
    </w:pPr>
    <w:rPr>
      <w:rFonts w:ascii="Consolas" w:hAnsi="Consolas" w:cs="Consolas"/>
      <w:sz w:val="20"/>
      <w:szCs w:val="20"/>
    </w:rPr>
  </w:style>
  <w:style w:type="paragraph" w:customStyle="1" w:styleId="xl3523">
    <w:name w:val="xl3523"/>
    <w:basedOn w:val="a"/>
    <w:rsid w:val="00542941"/>
    <w:pPr>
      <w:pBdr>
        <w:left w:val="single" w:sz="4" w:space="0" w:color="808080"/>
        <w:right w:val="single" w:sz="4" w:space="0" w:color="808080"/>
      </w:pBdr>
      <w:shd w:val="clear" w:color="000000" w:fill="EAD1DC"/>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524">
    <w:name w:val="xl3524"/>
    <w:basedOn w:val="a"/>
    <w:rsid w:val="00542941"/>
    <w:pPr>
      <w:pBdr>
        <w:left w:val="single" w:sz="4" w:space="0" w:color="808080"/>
        <w:bottom w:val="single" w:sz="4" w:space="0" w:color="808080"/>
        <w:right w:val="single" w:sz="4" w:space="0" w:color="808080"/>
      </w:pBdr>
      <w:shd w:val="clear" w:color="000000" w:fill="EAD1DC"/>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525">
    <w:name w:val="xl3525"/>
    <w:basedOn w:val="a"/>
    <w:rsid w:val="00542941"/>
    <w:pPr>
      <w:pBdr>
        <w:left w:val="single" w:sz="4" w:space="0" w:color="808080"/>
        <w:right w:val="single" w:sz="4" w:space="0" w:color="808080"/>
      </w:pBdr>
      <w:shd w:val="clear" w:color="000000" w:fill="D0E0E3"/>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526">
    <w:name w:val="xl3526"/>
    <w:basedOn w:val="a"/>
    <w:rsid w:val="00542941"/>
    <w:pPr>
      <w:pBdr>
        <w:left w:val="single" w:sz="4" w:space="0" w:color="808080"/>
        <w:bottom w:val="single" w:sz="4" w:space="0" w:color="808080"/>
        <w:right w:val="single" w:sz="4" w:space="0" w:color="808080"/>
      </w:pBdr>
      <w:shd w:val="clear" w:color="000000" w:fill="D0E0E3"/>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527">
    <w:name w:val="xl3527"/>
    <w:basedOn w:val="a"/>
    <w:rsid w:val="00542941"/>
    <w:pPr>
      <w:pBdr>
        <w:left w:val="single" w:sz="4" w:space="0" w:color="808080"/>
        <w:right w:val="single" w:sz="4" w:space="0" w:color="808080"/>
      </w:pBdr>
      <w:shd w:val="clear" w:color="000000" w:fill="FFF2CC"/>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528">
    <w:name w:val="xl3528"/>
    <w:basedOn w:val="a"/>
    <w:rsid w:val="00542941"/>
    <w:pPr>
      <w:pBdr>
        <w:left w:val="single" w:sz="4" w:space="0" w:color="808080"/>
        <w:bottom w:val="single" w:sz="4" w:space="0" w:color="808080"/>
        <w:right w:val="single" w:sz="4" w:space="0" w:color="808080"/>
      </w:pBdr>
      <w:shd w:val="clear" w:color="000000" w:fill="FFF2CC"/>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529">
    <w:name w:val="xl3529"/>
    <w:basedOn w:val="a"/>
    <w:rsid w:val="008E25B4"/>
    <w:pPr>
      <w:pBdr>
        <w:top w:val="double" w:sz="6" w:space="0" w:color="FFFFFF"/>
        <w:bottom w:val="double" w:sz="6" w:space="0" w:color="FFFFFF"/>
        <w:right w:val="double" w:sz="6" w:space="0" w:color="FFFFFF"/>
      </w:pBdr>
      <w:shd w:val="clear" w:color="000000" w:fill="8C4799"/>
      <w:spacing w:before="100" w:beforeAutospacing="1" w:after="100" w:afterAutospacing="1"/>
      <w:jc w:val="center"/>
      <w:textAlignment w:val="center"/>
    </w:pPr>
    <w:rPr>
      <w:rFonts w:ascii="Consolas" w:hAnsi="Consolas" w:cs="Consolas"/>
      <w:b/>
      <w:bCs/>
      <w:color w:val="FFFFFF"/>
      <w:sz w:val="28"/>
      <w:szCs w:val="28"/>
    </w:rPr>
  </w:style>
  <w:style w:type="paragraph" w:customStyle="1" w:styleId="xl3530">
    <w:name w:val="xl3530"/>
    <w:basedOn w:val="a"/>
    <w:rsid w:val="008E25B4"/>
    <w:pPr>
      <w:pBdr>
        <w:left w:val="single" w:sz="4" w:space="0" w:color="808080"/>
        <w:bottom w:val="single" w:sz="4" w:space="0" w:color="808080"/>
      </w:pBdr>
      <w:spacing w:before="100" w:beforeAutospacing="1" w:after="100" w:afterAutospacing="1"/>
      <w:jc w:val="both"/>
      <w:textAlignment w:val="center"/>
    </w:pPr>
    <w:rPr>
      <w:rFonts w:ascii="Consolas" w:hAnsi="Consolas" w:cs="Consolas"/>
      <w:color w:val="0D0D0D"/>
      <w:sz w:val="20"/>
      <w:szCs w:val="20"/>
    </w:rPr>
  </w:style>
  <w:style w:type="paragraph" w:customStyle="1" w:styleId="xl3531">
    <w:name w:val="xl3531"/>
    <w:basedOn w:val="a"/>
    <w:rsid w:val="008E25B4"/>
    <w:pPr>
      <w:pBdr>
        <w:bottom w:val="single" w:sz="4" w:space="0" w:color="808080"/>
        <w:right w:val="single" w:sz="4" w:space="0" w:color="808080"/>
      </w:pBdr>
      <w:spacing w:before="100" w:beforeAutospacing="1" w:after="100" w:afterAutospacing="1"/>
      <w:jc w:val="both"/>
      <w:textAlignment w:val="center"/>
    </w:pPr>
    <w:rPr>
      <w:rFonts w:ascii="Consolas" w:hAnsi="Consolas" w:cs="Consolas"/>
      <w:color w:val="0D0D0D"/>
      <w:sz w:val="20"/>
      <w:szCs w:val="20"/>
    </w:rPr>
  </w:style>
  <w:style w:type="paragraph" w:customStyle="1" w:styleId="xl3532">
    <w:name w:val="xl3532"/>
    <w:basedOn w:val="a"/>
    <w:rsid w:val="008E25B4"/>
    <w:pPr>
      <w:pBdr>
        <w:top w:val="double" w:sz="6" w:space="0" w:color="808080"/>
        <w:left w:val="double" w:sz="6" w:space="0" w:color="808080"/>
      </w:pBdr>
      <w:shd w:val="clear" w:color="000000" w:fill="EAD1DC"/>
      <w:spacing w:before="100" w:beforeAutospacing="1" w:after="100" w:afterAutospacing="1"/>
      <w:textAlignment w:val="center"/>
    </w:pPr>
    <w:rPr>
      <w:rFonts w:ascii="Consolas" w:hAnsi="Consolas" w:cs="Consolas"/>
      <w:b/>
      <w:bCs/>
      <w:color w:val="262626"/>
      <w:sz w:val="28"/>
      <w:szCs w:val="28"/>
    </w:rPr>
  </w:style>
  <w:style w:type="paragraph" w:customStyle="1" w:styleId="xl3533">
    <w:name w:val="xl3533"/>
    <w:basedOn w:val="a"/>
    <w:rsid w:val="008E25B4"/>
    <w:pPr>
      <w:pBdr>
        <w:top w:val="double" w:sz="6" w:space="0" w:color="808080"/>
      </w:pBdr>
      <w:shd w:val="clear" w:color="000000" w:fill="EAD1DC"/>
      <w:spacing w:before="100" w:beforeAutospacing="1" w:after="100" w:afterAutospacing="1"/>
      <w:textAlignment w:val="center"/>
    </w:pPr>
    <w:rPr>
      <w:rFonts w:ascii="Consolas" w:hAnsi="Consolas" w:cs="Consolas"/>
      <w:b/>
      <w:bCs/>
      <w:color w:val="262626"/>
      <w:sz w:val="28"/>
      <w:szCs w:val="28"/>
    </w:rPr>
  </w:style>
  <w:style w:type="paragraph" w:customStyle="1" w:styleId="xl3534">
    <w:name w:val="xl3534"/>
    <w:basedOn w:val="a"/>
    <w:rsid w:val="008E25B4"/>
    <w:pPr>
      <w:pBdr>
        <w:left w:val="double" w:sz="6" w:space="0" w:color="808080"/>
        <w:bottom w:val="double" w:sz="6" w:space="0" w:color="808080"/>
      </w:pBdr>
      <w:shd w:val="clear" w:color="000000" w:fill="EAD1DC"/>
      <w:spacing w:before="100" w:beforeAutospacing="1" w:after="100" w:afterAutospacing="1"/>
      <w:textAlignment w:val="center"/>
    </w:pPr>
    <w:rPr>
      <w:rFonts w:ascii="Consolas" w:hAnsi="Consolas" w:cs="Consolas"/>
      <w:b/>
      <w:bCs/>
      <w:color w:val="262626"/>
      <w:sz w:val="28"/>
      <w:szCs w:val="28"/>
    </w:rPr>
  </w:style>
  <w:style w:type="paragraph" w:customStyle="1" w:styleId="xl3535">
    <w:name w:val="xl3535"/>
    <w:basedOn w:val="a"/>
    <w:rsid w:val="008E25B4"/>
    <w:pPr>
      <w:pBdr>
        <w:bottom w:val="double" w:sz="6" w:space="0" w:color="808080"/>
      </w:pBdr>
      <w:shd w:val="clear" w:color="000000" w:fill="EAD1DC"/>
      <w:spacing w:before="100" w:beforeAutospacing="1" w:after="100" w:afterAutospacing="1"/>
      <w:textAlignment w:val="center"/>
    </w:pPr>
    <w:rPr>
      <w:rFonts w:ascii="Consolas" w:hAnsi="Consolas" w:cs="Consolas"/>
      <w:b/>
      <w:bCs/>
      <w:color w:val="262626"/>
      <w:sz w:val="28"/>
      <w:szCs w:val="28"/>
    </w:rPr>
  </w:style>
  <w:style w:type="paragraph" w:customStyle="1" w:styleId="xl3536">
    <w:name w:val="xl3536"/>
    <w:basedOn w:val="a"/>
    <w:rsid w:val="008E25B4"/>
    <w:pPr>
      <w:pBdr>
        <w:top w:val="dashed" w:sz="4" w:space="0" w:color="C00000"/>
        <w:left w:val="double" w:sz="6" w:space="0" w:color="C00000"/>
        <w:bottom w:val="double" w:sz="6" w:space="0" w:color="C00000"/>
      </w:pBdr>
      <w:shd w:val="clear" w:color="000000" w:fill="FFFF00"/>
      <w:spacing w:before="100" w:beforeAutospacing="1" w:after="100" w:afterAutospacing="1"/>
      <w:jc w:val="center"/>
      <w:textAlignment w:val="center"/>
    </w:pPr>
    <w:rPr>
      <w:rFonts w:ascii="Consolas" w:hAnsi="Consolas" w:cs="Consolas"/>
      <w:b/>
      <w:bCs/>
      <w:color w:val="C00000"/>
      <w:sz w:val="28"/>
      <w:szCs w:val="28"/>
    </w:rPr>
  </w:style>
  <w:style w:type="paragraph" w:customStyle="1" w:styleId="xl3537">
    <w:name w:val="xl3537"/>
    <w:basedOn w:val="a"/>
    <w:rsid w:val="008E25B4"/>
    <w:pPr>
      <w:pBdr>
        <w:top w:val="dashed" w:sz="4" w:space="0" w:color="C00000"/>
        <w:bottom w:val="double" w:sz="6" w:space="0" w:color="C00000"/>
        <w:right w:val="double" w:sz="6" w:space="0" w:color="C00000"/>
      </w:pBdr>
      <w:shd w:val="clear" w:color="000000" w:fill="FFFF00"/>
      <w:spacing w:before="100" w:beforeAutospacing="1" w:after="100" w:afterAutospacing="1"/>
      <w:jc w:val="center"/>
      <w:textAlignment w:val="center"/>
    </w:pPr>
    <w:rPr>
      <w:rFonts w:ascii="Consolas" w:hAnsi="Consolas" w:cs="Consolas"/>
      <w:b/>
      <w:bCs/>
      <w:color w:val="C00000"/>
      <w:sz w:val="28"/>
      <w:szCs w:val="28"/>
    </w:rPr>
  </w:style>
  <w:style w:type="paragraph" w:customStyle="1" w:styleId="xl3538">
    <w:name w:val="xl3538"/>
    <w:basedOn w:val="a"/>
    <w:rsid w:val="008E25B4"/>
    <w:pPr>
      <w:spacing w:before="100" w:beforeAutospacing="1" w:after="100" w:afterAutospacing="1"/>
      <w:textAlignment w:val="center"/>
    </w:pPr>
    <w:rPr>
      <w:rFonts w:ascii="Consolas" w:hAnsi="Consolas" w:cs="Consolas"/>
      <w:color w:val="FF0000"/>
      <w:sz w:val="20"/>
      <w:szCs w:val="20"/>
    </w:rPr>
  </w:style>
  <w:style w:type="paragraph" w:customStyle="1" w:styleId="xl3539">
    <w:name w:val="xl3539"/>
    <w:basedOn w:val="a"/>
    <w:rsid w:val="008E25B4"/>
    <w:pPr>
      <w:spacing w:before="100" w:beforeAutospacing="1" w:after="100" w:afterAutospacing="1"/>
      <w:jc w:val="center"/>
      <w:textAlignment w:val="center"/>
    </w:pPr>
    <w:rPr>
      <w:rFonts w:ascii="Consolas" w:hAnsi="Consolas" w:cs="Consolas"/>
      <w:color w:val="FF0000"/>
    </w:rPr>
  </w:style>
  <w:style w:type="paragraph" w:customStyle="1" w:styleId="xl3540">
    <w:name w:val="xl3540"/>
    <w:basedOn w:val="a"/>
    <w:rsid w:val="008E25B4"/>
    <w:pPr>
      <w:pBdr>
        <w:top w:val="double" w:sz="6" w:space="0" w:color="808080"/>
        <w:left w:val="double" w:sz="6" w:space="0" w:color="808080"/>
      </w:pBdr>
      <w:shd w:val="clear" w:color="000000" w:fill="FFF2CC"/>
      <w:spacing w:before="100" w:beforeAutospacing="1" w:after="100" w:afterAutospacing="1"/>
      <w:textAlignment w:val="center"/>
    </w:pPr>
    <w:rPr>
      <w:rFonts w:ascii="Consolas" w:hAnsi="Consolas" w:cs="Consolas"/>
      <w:b/>
      <w:bCs/>
      <w:color w:val="0D0D0D"/>
      <w:sz w:val="28"/>
      <w:szCs w:val="28"/>
    </w:rPr>
  </w:style>
  <w:style w:type="paragraph" w:customStyle="1" w:styleId="xl3541">
    <w:name w:val="xl3541"/>
    <w:basedOn w:val="a"/>
    <w:rsid w:val="008E25B4"/>
    <w:pPr>
      <w:pBdr>
        <w:top w:val="double" w:sz="6" w:space="0" w:color="808080"/>
      </w:pBdr>
      <w:shd w:val="clear" w:color="000000" w:fill="FFF2CC"/>
      <w:spacing w:before="100" w:beforeAutospacing="1" w:after="100" w:afterAutospacing="1"/>
      <w:textAlignment w:val="center"/>
    </w:pPr>
    <w:rPr>
      <w:rFonts w:ascii="Consolas" w:hAnsi="Consolas" w:cs="Consolas"/>
      <w:b/>
      <w:bCs/>
      <w:color w:val="0D0D0D"/>
      <w:sz w:val="28"/>
      <w:szCs w:val="28"/>
    </w:rPr>
  </w:style>
  <w:style w:type="paragraph" w:customStyle="1" w:styleId="xl3542">
    <w:name w:val="xl3542"/>
    <w:basedOn w:val="a"/>
    <w:rsid w:val="008E25B4"/>
    <w:pPr>
      <w:pBdr>
        <w:top w:val="double" w:sz="6" w:space="0" w:color="808080"/>
        <w:right w:val="double" w:sz="6" w:space="0" w:color="808080"/>
      </w:pBdr>
      <w:shd w:val="clear" w:color="000000" w:fill="FFF2CC"/>
      <w:spacing w:before="100" w:beforeAutospacing="1" w:after="100" w:afterAutospacing="1"/>
      <w:textAlignment w:val="center"/>
    </w:pPr>
    <w:rPr>
      <w:rFonts w:ascii="Consolas" w:hAnsi="Consolas" w:cs="Consolas"/>
      <w:b/>
      <w:bCs/>
      <w:color w:val="0D0D0D"/>
      <w:sz w:val="28"/>
      <w:szCs w:val="28"/>
    </w:rPr>
  </w:style>
  <w:style w:type="paragraph" w:customStyle="1" w:styleId="xl3543">
    <w:name w:val="xl3543"/>
    <w:basedOn w:val="a"/>
    <w:rsid w:val="008E25B4"/>
    <w:pPr>
      <w:pBdr>
        <w:left w:val="double" w:sz="6" w:space="0" w:color="808080"/>
        <w:bottom w:val="double" w:sz="6" w:space="0" w:color="808080"/>
      </w:pBdr>
      <w:shd w:val="clear" w:color="000000" w:fill="FFF2CC"/>
      <w:spacing w:before="100" w:beforeAutospacing="1" w:after="100" w:afterAutospacing="1"/>
      <w:textAlignment w:val="center"/>
    </w:pPr>
    <w:rPr>
      <w:rFonts w:ascii="Consolas" w:hAnsi="Consolas" w:cs="Consolas"/>
      <w:b/>
      <w:bCs/>
      <w:color w:val="0D0D0D"/>
      <w:sz w:val="28"/>
      <w:szCs w:val="28"/>
    </w:rPr>
  </w:style>
  <w:style w:type="paragraph" w:customStyle="1" w:styleId="xl3544">
    <w:name w:val="xl3544"/>
    <w:basedOn w:val="a"/>
    <w:rsid w:val="008E25B4"/>
    <w:pPr>
      <w:pBdr>
        <w:bottom w:val="double" w:sz="6" w:space="0" w:color="808080"/>
      </w:pBdr>
      <w:shd w:val="clear" w:color="000000" w:fill="FFF2CC"/>
      <w:spacing w:before="100" w:beforeAutospacing="1" w:after="100" w:afterAutospacing="1"/>
      <w:textAlignment w:val="center"/>
    </w:pPr>
    <w:rPr>
      <w:rFonts w:ascii="Consolas" w:hAnsi="Consolas" w:cs="Consolas"/>
      <w:b/>
      <w:bCs/>
      <w:color w:val="0D0D0D"/>
      <w:sz w:val="28"/>
      <w:szCs w:val="28"/>
    </w:rPr>
  </w:style>
  <w:style w:type="paragraph" w:customStyle="1" w:styleId="xl3545">
    <w:name w:val="xl3545"/>
    <w:basedOn w:val="a"/>
    <w:rsid w:val="008E25B4"/>
    <w:pPr>
      <w:pBdr>
        <w:bottom w:val="double" w:sz="6" w:space="0" w:color="808080"/>
        <w:right w:val="double" w:sz="6" w:space="0" w:color="808080"/>
      </w:pBdr>
      <w:shd w:val="clear" w:color="000000" w:fill="FFF2CC"/>
      <w:spacing w:before="100" w:beforeAutospacing="1" w:after="100" w:afterAutospacing="1"/>
      <w:textAlignment w:val="center"/>
    </w:pPr>
    <w:rPr>
      <w:rFonts w:ascii="Consolas" w:hAnsi="Consolas" w:cs="Consolas"/>
      <w:b/>
      <w:bCs/>
      <w:color w:val="0D0D0D"/>
      <w:sz w:val="28"/>
      <w:szCs w:val="28"/>
    </w:rPr>
  </w:style>
  <w:style w:type="paragraph" w:customStyle="1" w:styleId="xl3546">
    <w:name w:val="xl3546"/>
    <w:basedOn w:val="a"/>
    <w:rsid w:val="008E25B4"/>
    <w:pPr>
      <w:pBdr>
        <w:top w:val="double" w:sz="6" w:space="0" w:color="808080"/>
        <w:bottom w:val="dashed" w:sz="4" w:space="0" w:color="808080"/>
      </w:pBdr>
      <w:shd w:val="clear" w:color="000000" w:fill="FFF2CC"/>
      <w:spacing w:before="100" w:beforeAutospacing="1" w:after="100" w:afterAutospacing="1"/>
      <w:jc w:val="center"/>
      <w:textAlignment w:val="top"/>
    </w:pPr>
    <w:rPr>
      <w:rFonts w:ascii="Consolas" w:hAnsi="Consolas" w:cs="Consolas"/>
      <w:b/>
      <w:bCs/>
      <w:color w:val="0D0D0D"/>
    </w:rPr>
  </w:style>
  <w:style w:type="paragraph" w:customStyle="1" w:styleId="xl3547">
    <w:name w:val="xl3547"/>
    <w:basedOn w:val="a"/>
    <w:rsid w:val="008E25B4"/>
    <w:pPr>
      <w:pBdr>
        <w:top w:val="double" w:sz="6" w:space="0" w:color="808080"/>
        <w:bottom w:val="dashed" w:sz="4" w:space="0" w:color="808080"/>
        <w:right w:val="double" w:sz="6" w:space="0" w:color="808080"/>
      </w:pBdr>
      <w:shd w:val="clear" w:color="000000" w:fill="FFF2CC"/>
      <w:spacing w:before="100" w:beforeAutospacing="1" w:after="100" w:afterAutospacing="1"/>
      <w:jc w:val="center"/>
      <w:textAlignment w:val="top"/>
    </w:pPr>
    <w:rPr>
      <w:rFonts w:ascii="Consolas" w:hAnsi="Consolas" w:cs="Consolas"/>
      <w:b/>
      <w:bCs/>
      <w:color w:val="0D0D0D"/>
    </w:rPr>
  </w:style>
  <w:style w:type="paragraph" w:customStyle="1" w:styleId="xl3548">
    <w:name w:val="xl3548"/>
    <w:basedOn w:val="a"/>
    <w:rsid w:val="008E25B4"/>
    <w:pPr>
      <w:pBdr>
        <w:top w:val="dashed" w:sz="4" w:space="0" w:color="808080"/>
        <w:bottom w:val="double" w:sz="6" w:space="0" w:color="808080"/>
      </w:pBdr>
      <w:shd w:val="clear" w:color="000000" w:fill="FFFF00"/>
      <w:spacing w:before="100" w:beforeAutospacing="1" w:after="100" w:afterAutospacing="1"/>
      <w:jc w:val="center"/>
      <w:textAlignment w:val="center"/>
    </w:pPr>
    <w:rPr>
      <w:rFonts w:ascii="Consolas" w:hAnsi="Consolas" w:cs="Consolas"/>
      <w:b/>
      <w:bCs/>
      <w:color w:val="262626"/>
      <w:sz w:val="28"/>
      <w:szCs w:val="28"/>
    </w:rPr>
  </w:style>
  <w:style w:type="paragraph" w:customStyle="1" w:styleId="xl3549">
    <w:name w:val="xl3549"/>
    <w:basedOn w:val="a"/>
    <w:rsid w:val="008E25B4"/>
    <w:pPr>
      <w:pBdr>
        <w:top w:val="dashed" w:sz="4" w:space="0" w:color="808080"/>
        <w:bottom w:val="double" w:sz="6" w:space="0" w:color="808080"/>
        <w:right w:val="double" w:sz="6" w:space="0" w:color="808080"/>
      </w:pBdr>
      <w:shd w:val="clear" w:color="000000" w:fill="FFFF00"/>
      <w:spacing w:before="100" w:beforeAutospacing="1" w:after="100" w:afterAutospacing="1"/>
      <w:jc w:val="center"/>
      <w:textAlignment w:val="center"/>
    </w:pPr>
    <w:rPr>
      <w:rFonts w:ascii="Consolas" w:hAnsi="Consolas" w:cs="Consolas"/>
      <w:b/>
      <w:bCs/>
      <w:color w:val="262626"/>
      <w:sz w:val="28"/>
      <w:szCs w:val="28"/>
    </w:rPr>
  </w:style>
  <w:style w:type="paragraph" w:customStyle="1" w:styleId="xl3550">
    <w:name w:val="xl3550"/>
    <w:basedOn w:val="a"/>
    <w:rsid w:val="008E25B4"/>
    <w:pPr>
      <w:pBdr>
        <w:top w:val="single" w:sz="4" w:space="0" w:color="808080"/>
        <w:left w:val="single" w:sz="4" w:space="0" w:color="808080"/>
        <w:bottom w:val="single" w:sz="4" w:space="0" w:color="808080"/>
      </w:pBdr>
      <w:shd w:val="clear" w:color="000000" w:fill="F6E7E6"/>
      <w:spacing w:before="100" w:beforeAutospacing="1" w:after="100" w:afterAutospacing="1"/>
      <w:jc w:val="center"/>
      <w:textAlignment w:val="center"/>
    </w:pPr>
    <w:rPr>
      <w:rFonts w:ascii="Consolas" w:hAnsi="Consolas" w:cs="Consolas"/>
      <w:sz w:val="20"/>
      <w:szCs w:val="20"/>
    </w:rPr>
  </w:style>
  <w:style w:type="paragraph" w:customStyle="1" w:styleId="xl3551">
    <w:name w:val="xl3551"/>
    <w:basedOn w:val="a"/>
    <w:rsid w:val="008E25B4"/>
    <w:pPr>
      <w:pBdr>
        <w:top w:val="single" w:sz="4" w:space="0" w:color="808080"/>
        <w:bottom w:val="single" w:sz="4" w:space="0" w:color="808080"/>
        <w:right w:val="single" w:sz="4" w:space="0" w:color="808080"/>
      </w:pBdr>
      <w:shd w:val="clear" w:color="000000" w:fill="F6E7E6"/>
      <w:spacing w:before="100" w:beforeAutospacing="1" w:after="100" w:afterAutospacing="1"/>
      <w:jc w:val="center"/>
      <w:textAlignment w:val="center"/>
    </w:pPr>
    <w:rPr>
      <w:rFonts w:ascii="Consolas" w:hAnsi="Consolas" w:cs="Consolas"/>
      <w:sz w:val="20"/>
      <w:szCs w:val="20"/>
    </w:rPr>
  </w:style>
  <w:style w:type="paragraph" w:customStyle="1" w:styleId="xl3552">
    <w:name w:val="xl3552"/>
    <w:basedOn w:val="a"/>
    <w:rsid w:val="008E25B4"/>
    <w:pPr>
      <w:pBdr>
        <w:top w:val="single" w:sz="4" w:space="0" w:color="808080"/>
        <w:left w:val="single" w:sz="4" w:space="0" w:color="808080"/>
        <w:bottom w:val="single" w:sz="4" w:space="0" w:color="808080"/>
      </w:pBdr>
      <w:shd w:val="clear" w:color="000000" w:fill="FFFFFF"/>
      <w:spacing w:before="100" w:beforeAutospacing="1" w:after="100" w:afterAutospacing="1"/>
      <w:jc w:val="both"/>
      <w:textAlignment w:val="center"/>
    </w:pPr>
    <w:rPr>
      <w:rFonts w:ascii="Consolas" w:hAnsi="Consolas" w:cs="Consolas"/>
      <w:sz w:val="20"/>
      <w:szCs w:val="20"/>
    </w:rPr>
  </w:style>
  <w:style w:type="paragraph" w:customStyle="1" w:styleId="xl3553">
    <w:name w:val="xl3553"/>
    <w:basedOn w:val="a"/>
    <w:rsid w:val="008E25B4"/>
    <w:pPr>
      <w:pBdr>
        <w:top w:val="single" w:sz="4" w:space="0" w:color="808080"/>
        <w:bottom w:val="single" w:sz="4" w:space="0" w:color="808080"/>
        <w:right w:val="single" w:sz="4" w:space="0" w:color="808080"/>
      </w:pBdr>
      <w:shd w:val="clear" w:color="000000" w:fill="FFFFFF"/>
      <w:spacing w:before="100" w:beforeAutospacing="1" w:after="100" w:afterAutospacing="1"/>
      <w:jc w:val="both"/>
      <w:textAlignment w:val="center"/>
    </w:pPr>
    <w:rPr>
      <w:rFonts w:ascii="Consolas" w:hAnsi="Consolas" w:cs="Consolas"/>
      <w:sz w:val="20"/>
      <w:szCs w:val="20"/>
    </w:rPr>
  </w:style>
  <w:style w:type="paragraph" w:customStyle="1" w:styleId="xl3554">
    <w:name w:val="xl3554"/>
    <w:basedOn w:val="a"/>
    <w:rsid w:val="008E25B4"/>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color w:val="0070C0"/>
      <w:sz w:val="20"/>
      <w:szCs w:val="20"/>
    </w:rPr>
  </w:style>
  <w:style w:type="paragraph" w:customStyle="1" w:styleId="xl3555">
    <w:name w:val="xl3555"/>
    <w:basedOn w:val="a"/>
    <w:rsid w:val="008E25B4"/>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color w:val="0D0D0D"/>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879934">
      <w:bodyDiv w:val="1"/>
      <w:marLeft w:val="0"/>
      <w:marRight w:val="0"/>
      <w:marTop w:val="0"/>
      <w:marBottom w:val="0"/>
      <w:divBdr>
        <w:top w:val="none" w:sz="0" w:space="0" w:color="auto"/>
        <w:left w:val="none" w:sz="0" w:space="0" w:color="auto"/>
        <w:bottom w:val="none" w:sz="0" w:space="0" w:color="auto"/>
        <w:right w:val="none" w:sz="0" w:space="0" w:color="auto"/>
      </w:divBdr>
    </w:div>
    <w:div w:id="177695932">
      <w:bodyDiv w:val="1"/>
      <w:marLeft w:val="0"/>
      <w:marRight w:val="0"/>
      <w:marTop w:val="0"/>
      <w:marBottom w:val="0"/>
      <w:divBdr>
        <w:top w:val="none" w:sz="0" w:space="0" w:color="auto"/>
        <w:left w:val="none" w:sz="0" w:space="0" w:color="auto"/>
        <w:bottom w:val="none" w:sz="0" w:space="0" w:color="auto"/>
        <w:right w:val="none" w:sz="0" w:space="0" w:color="auto"/>
      </w:divBdr>
    </w:div>
    <w:div w:id="442115713">
      <w:bodyDiv w:val="1"/>
      <w:marLeft w:val="0"/>
      <w:marRight w:val="0"/>
      <w:marTop w:val="0"/>
      <w:marBottom w:val="0"/>
      <w:divBdr>
        <w:top w:val="none" w:sz="0" w:space="0" w:color="auto"/>
        <w:left w:val="none" w:sz="0" w:space="0" w:color="auto"/>
        <w:bottom w:val="none" w:sz="0" w:space="0" w:color="auto"/>
        <w:right w:val="none" w:sz="0" w:space="0" w:color="auto"/>
      </w:divBdr>
    </w:div>
    <w:div w:id="448284295">
      <w:bodyDiv w:val="1"/>
      <w:marLeft w:val="0"/>
      <w:marRight w:val="0"/>
      <w:marTop w:val="0"/>
      <w:marBottom w:val="0"/>
      <w:divBdr>
        <w:top w:val="none" w:sz="0" w:space="0" w:color="auto"/>
        <w:left w:val="none" w:sz="0" w:space="0" w:color="auto"/>
        <w:bottom w:val="none" w:sz="0" w:space="0" w:color="auto"/>
        <w:right w:val="none" w:sz="0" w:space="0" w:color="auto"/>
      </w:divBdr>
    </w:div>
    <w:div w:id="490683198">
      <w:bodyDiv w:val="1"/>
      <w:marLeft w:val="0"/>
      <w:marRight w:val="0"/>
      <w:marTop w:val="0"/>
      <w:marBottom w:val="0"/>
      <w:divBdr>
        <w:top w:val="none" w:sz="0" w:space="0" w:color="auto"/>
        <w:left w:val="none" w:sz="0" w:space="0" w:color="auto"/>
        <w:bottom w:val="none" w:sz="0" w:space="0" w:color="auto"/>
        <w:right w:val="none" w:sz="0" w:space="0" w:color="auto"/>
      </w:divBdr>
    </w:div>
    <w:div w:id="494610901">
      <w:bodyDiv w:val="1"/>
      <w:marLeft w:val="0"/>
      <w:marRight w:val="0"/>
      <w:marTop w:val="0"/>
      <w:marBottom w:val="0"/>
      <w:divBdr>
        <w:top w:val="none" w:sz="0" w:space="0" w:color="auto"/>
        <w:left w:val="none" w:sz="0" w:space="0" w:color="auto"/>
        <w:bottom w:val="none" w:sz="0" w:space="0" w:color="auto"/>
        <w:right w:val="none" w:sz="0" w:space="0" w:color="auto"/>
      </w:divBdr>
    </w:div>
    <w:div w:id="553396708">
      <w:bodyDiv w:val="1"/>
      <w:marLeft w:val="0"/>
      <w:marRight w:val="0"/>
      <w:marTop w:val="0"/>
      <w:marBottom w:val="0"/>
      <w:divBdr>
        <w:top w:val="none" w:sz="0" w:space="0" w:color="auto"/>
        <w:left w:val="none" w:sz="0" w:space="0" w:color="auto"/>
        <w:bottom w:val="none" w:sz="0" w:space="0" w:color="auto"/>
        <w:right w:val="none" w:sz="0" w:space="0" w:color="auto"/>
      </w:divBdr>
    </w:div>
    <w:div w:id="703793229">
      <w:bodyDiv w:val="1"/>
      <w:marLeft w:val="0"/>
      <w:marRight w:val="0"/>
      <w:marTop w:val="0"/>
      <w:marBottom w:val="0"/>
      <w:divBdr>
        <w:top w:val="none" w:sz="0" w:space="0" w:color="auto"/>
        <w:left w:val="none" w:sz="0" w:space="0" w:color="auto"/>
        <w:bottom w:val="none" w:sz="0" w:space="0" w:color="auto"/>
        <w:right w:val="none" w:sz="0" w:space="0" w:color="auto"/>
      </w:divBdr>
    </w:div>
    <w:div w:id="1213496061">
      <w:bodyDiv w:val="1"/>
      <w:marLeft w:val="0"/>
      <w:marRight w:val="0"/>
      <w:marTop w:val="0"/>
      <w:marBottom w:val="0"/>
      <w:divBdr>
        <w:top w:val="none" w:sz="0" w:space="0" w:color="auto"/>
        <w:left w:val="none" w:sz="0" w:space="0" w:color="auto"/>
        <w:bottom w:val="none" w:sz="0" w:space="0" w:color="auto"/>
        <w:right w:val="none" w:sz="0" w:space="0" w:color="auto"/>
      </w:divBdr>
    </w:div>
    <w:div w:id="1445415837">
      <w:bodyDiv w:val="1"/>
      <w:marLeft w:val="0"/>
      <w:marRight w:val="0"/>
      <w:marTop w:val="0"/>
      <w:marBottom w:val="0"/>
      <w:divBdr>
        <w:top w:val="none" w:sz="0" w:space="0" w:color="auto"/>
        <w:left w:val="none" w:sz="0" w:space="0" w:color="auto"/>
        <w:bottom w:val="none" w:sz="0" w:space="0" w:color="auto"/>
        <w:right w:val="none" w:sz="0" w:space="0" w:color="auto"/>
      </w:divBdr>
    </w:div>
    <w:div w:id="1710185856">
      <w:bodyDiv w:val="1"/>
      <w:marLeft w:val="0"/>
      <w:marRight w:val="0"/>
      <w:marTop w:val="0"/>
      <w:marBottom w:val="0"/>
      <w:divBdr>
        <w:top w:val="none" w:sz="0" w:space="0" w:color="auto"/>
        <w:left w:val="none" w:sz="0" w:space="0" w:color="auto"/>
        <w:bottom w:val="none" w:sz="0" w:space="0" w:color="auto"/>
        <w:right w:val="none" w:sz="0" w:space="0" w:color="auto"/>
      </w:divBdr>
    </w:div>
    <w:div w:id="1789664407">
      <w:bodyDiv w:val="1"/>
      <w:marLeft w:val="0"/>
      <w:marRight w:val="0"/>
      <w:marTop w:val="0"/>
      <w:marBottom w:val="0"/>
      <w:divBdr>
        <w:top w:val="none" w:sz="0" w:space="0" w:color="auto"/>
        <w:left w:val="none" w:sz="0" w:space="0" w:color="auto"/>
        <w:bottom w:val="none" w:sz="0" w:space="0" w:color="auto"/>
        <w:right w:val="none" w:sz="0" w:space="0" w:color="auto"/>
      </w:divBdr>
    </w:div>
    <w:div w:id="2088992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5B8E61-0166-4D8F-B54B-D8F0891CD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30</Pages>
  <Words>8740</Words>
  <Characters>49820</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VolgaTelecom</Company>
  <LinksUpToDate>false</LinksUpToDate>
  <CharactersWithSpaces>58444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Мухамедьянов Рушан Ринатович</dc:creator>
  <cp:keywords/>
  <dc:description/>
  <cp:lastModifiedBy>Камалдинов Андрей Аминович</cp:lastModifiedBy>
  <cp:revision>3</cp:revision>
  <cp:lastPrinted>2016-05-10T12:00:00Z</cp:lastPrinted>
  <dcterms:created xsi:type="dcterms:W3CDTF">2019-03-01T10:13:00Z</dcterms:created>
  <dcterms:modified xsi:type="dcterms:W3CDTF">2019-03-01T10:14:00Z</dcterms:modified>
</cp:coreProperties>
</file>